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288" w:type="dxa"/>
        <w:tblLook w:val="04A0"/>
      </w:tblPr>
      <w:tblGrid>
        <w:gridCol w:w="4924"/>
        <w:gridCol w:w="4290"/>
      </w:tblGrid>
      <w:tr w:rsidR="009A570A">
        <w:trPr>
          <w:trHeight w:val="2436"/>
        </w:trPr>
        <w:tc>
          <w:tcPr>
            <w:tcW w:w="4923" w:type="dxa"/>
            <w:shd w:val="clear" w:color="auto" w:fill="auto"/>
          </w:tcPr>
          <w:p w:rsidR="009A570A" w:rsidRDefault="00517704">
            <w:pPr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Негосударственное</w:t>
            </w:r>
          </w:p>
          <w:p w:rsidR="009A570A" w:rsidRDefault="00517704">
            <w:pPr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образовательное учреждение</w:t>
            </w:r>
          </w:p>
          <w:p w:rsidR="009A570A" w:rsidRDefault="00517704">
            <w:pPr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«Рязанский Свободный лицей»</w:t>
            </w:r>
          </w:p>
          <w:p w:rsidR="009A570A" w:rsidRDefault="0051770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390035, г. Рязань, пр. Гоголя, д. 5</w:t>
            </w:r>
          </w:p>
          <w:p w:rsidR="009A570A" w:rsidRDefault="00517704">
            <w:pPr>
              <w:rPr>
                <w:rFonts w:eastAsia="Times New Roman"/>
                <w:szCs w:val="28"/>
                <w:lang w:val="en-US"/>
              </w:rPr>
            </w:pPr>
            <w:r>
              <w:rPr>
                <w:rFonts w:eastAsia="Times New Roman"/>
                <w:szCs w:val="28"/>
              </w:rPr>
              <w:t>Тел</w:t>
            </w:r>
            <w:r>
              <w:rPr>
                <w:rFonts w:eastAsia="Times New Roman"/>
                <w:szCs w:val="28"/>
                <w:lang w:val="en-US"/>
              </w:rPr>
              <w:t>.: (4912) 92-87-88, 25-94-74</w:t>
            </w:r>
          </w:p>
          <w:p w:rsidR="009A570A" w:rsidRDefault="00517704">
            <w:pPr>
              <w:rPr>
                <w:rFonts w:eastAsia="Times New Roman"/>
                <w:szCs w:val="28"/>
                <w:lang w:val="en-US"/>
              </w:rPr>
            </w:pPr>
            <w:r>
              <w:rPr>
                <w:rFonts w:eastAsia="Times New Roman"/>
                <w:szCs w:val="28"/>
                <w:lang w:val="en-US"/>
              </w:rPr>
              <w:t>E-mail: svobodny.lits@yandex.ru</w:t>
            </w:r>
          </w:p>
          <w:p w:rsidR="009A570A" w:rsidRDefault="00517704">
            <w:r>
              <w:rPr>
                <w:rFonts w:eastAsia="Times New Roman"/>
                <w:szCs w:val="28"/>
              </w:rPr>
              <w:t>_________ № 49</w:t>
            </w:r>
          </w:p>
          <w:p w:rsidR="009A570A" w:rsidRDefault="0051770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Cs w:val="28"/>
              </w:rPr>
              <w:t>на ________ от _________</w:t>
            </w:r>
          </w:p>
        </w:tc>
        <w:tc>
          <w:tcPr>
            <w:tcW w:w="4290" w:type="dxa"/>
            <w:shd w:val="clear" w:color="auto" w:fill="auto"/>
          </w:tcPr>
          <w:p w:rsidR="009A570A" w:rsidRDefault="00517704">
            <w:pPr>
              <w:shd w:val="clear" w:color="auto" w:fill="FFFFFF"/>
              <w:spacing w:before="970" w:line="322" w:lineRule="exact"/>
              <w:jc w:val="right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Министру образования</w:t>
            </w:r>
          </w:p>
          <w:p w:rsidR="009A570A" w:rsidRDefault="00517704">
            <w:pPr>
              <w:shd w:val="clear" w:color="auto" w:fill="FFFFFF"/>
              <w:spacing w:line="322" w:lineRule="exact"/>
              <w:ind w:right="5"/>
              <w:jc w:val="right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Рязанской области</w:t>
            </w:r>
          </w:p>
          <w:p w:rsidR="009A570A" w:rsidRDefault="00517704">
            <w:pPr>
              <w:shd w:val="clear" w:color="auto" w:fill="FFFFFF"/>
              <w:spacing w:line="322" w:lineRule="exact"/>
              <w:ind w:right="5"/>
              <w:jc w:val="right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Щетинкиной</w:t>
            </w:r>
            <w:proofErr w:type="spellEnd"/>
          </w:p>
          <w:p w:rsidR="009A570A" w:rsidRDefault="009A570A">
            <w:pPr>
              <w:pStyle w:val="a8"/>
              <w:ind w:left="94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9A570A" w:rsidRDefault="00517704">
      <w:pPr>
        <w:shd w:val="clear" w:color="auto" w:fill="FFFFFF"/>
        <w:spacing w:before="634"/>
        <w:ind w:left="43"/>
        <w:jc w:val="center"/>
        <w:rPr>
          <w:sz w:val="24"/>
          <w:szCs w:val="24"/>
        </w:rPr>
      </w:pPr>
      <w:r>
        <w:rPr>
          <w:rFonts w:eastAsia="Times New Roman"/>
          <w:color w:val="000000"/>
          <w:spacing w:val="-13"/>
          <w:sz w:val="24"/>
          <w:szCs w:val="24"/>
        </w:rPr>
        <w:t>ОТЧЕТ</w:t>
      </w:r>
    </w:p>
    <w:p w:rsidR="009A570A" w:rsidRDefault="00517704">
      <w:pPr>
        <w:shd w:val="clear" w:color="auto" w:fill="FFFFFF"/>
        <w:ind w:left="1574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 исполнении предписания № ОЩ/12-792 от 09.02.2015</w:t>
      </w:r>
    </w:p>
    <w:p w:rsidR="009A570A" w:rsidRDefault="00517704">
      <w:pPr>
        <w:shd w:val="clear" w:color="auto" w:fill="FFFFFF"/>
        <w:spacing w:before="317" w:line="322" w:lineRule="exact"/>
        <w:ind w:left="48" w:right="10" w:firstLine="331"/>
        <w:jc w:val="both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Во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устранение нарушений, выявленных в результате плановой выездной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проверки, проведенной в соответствии с приказом министерства образования </w:t>
      </w:r>
      <w:r>
        <w:rPr>
          <w:rFonts w:eastAsia="Times New Roman"/>
          <w:color w:val="000000"/>
          <w:sz w:val="24"/>
          <w:szCs w:val="24"/>
        </w:rPr>
        <w:t xml:space="preserve">Рязанской области от 16.01.2015 г. </w:t>
      </w:r>
      <w:r>
        <w:rPr>
          <w:rFonts w:eastAsia="Times New Roman"/>
          <w:color w:val="000000"/>
          <w:sz w:val="24"/>
          <w:szCs w:val="24"/>
        </w:rPr>
        <w:t>№32-НК в отношении</w:t>
      </w:r>
    </w:p>
    <w:tbl>
      <w:tblPr>
        <w:tblStyle w:val="aa"/>
        <w:tblW w:w="9596" w:type="dxa"/>
        <w:jc w:val="center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9596"/>
      </w:tblGrid>
      <w:tr w:rsidR="009A570A">
        <w:trPr>
          <w:trHeight w:val="533"/>
          <w:jc w:val="center"/>
        </w:trPr>
        <w:tc>
          <w:tcPr>
            <w:tcW w:w="959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9A570A" w:rsidRDefault="00517704">
            <w:pPr>
              <w:ind w:right="1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негосударственного образовательного учреждения</w:t>
            </w:r>
          </w:p>
        </w:tc>
      </w:tr>
      <w:tr w:rsidR="009A570A">
        <w:trPr>
          <w:jc w:val="center"/>
        </w:trPr>
        <w:tc>
          <w:tcPr>
            <w:tcW w:w="959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9A570A" w:rsidRDefault="00517704">
            <w:pPr>
              <w:ind w:right="1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«Рязанский Свободный лицей»</w:t>
            </w:r>
          </w:p>
        </w:tc>
      </w:tr>
      <w:tr w:rsidR="009A570A">
        <w:trPr>
          <w:jc w:val="center"/>
        </w:trPr>
        <w:tc>
          <w:tcPr>
            <w:tcW w:w="959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9A570A" w:rsidRDefault="00517704">
            <w:pPr>
              <w:ind w:right="1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(полное наименование учреждения)</w:t>
            </w:r>
          </w:p>
        </w:tc>
      </w:tr>
    </w:tbl>
    <w:p w:rsidR="009A570A" w:rsidRDefault="00517704">
      <w:pPr>
        <w:shd w:val="clear" w:color="auto" w:fill="FFFFFF"/>
        <w:spacing w:before="120" w:line="322" w:lineRule="exact"/>
        <w:ind w:left="45" w:right="11" w:firstLine="32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Приняты следующие меры (проведены мероприятия):</w:t>
      </w:r>
    </w:p>
    <w:p w:rsidR="009A570A" w:rsidRDefault="00517704">
      <w:pPr>
        <w:shd w:val="clear" w:color="auto" w:fill="FFFFFF"/>
        <w:spacing w:before="120" w:line="322" w:lineRule="exact"/>
        <w:ind w:left="45" w:right="11" w:firstLine="32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1. Утверждены в новой редакции, с отсылкой к Федеральному закону от 29.12.2012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№273-ФЗ «Об образовании в Российской Федерации», следующие </w:t>
      </w:r>
      <w:r>
        <w:rPr>
          <w:rFonts w:eastAsia="Times New Roman"/>
          <w:color w:val="000000"/>
          <w:spacing w:val="-7"/>
          <w:sz w:val="24"/>
          <w:szCs w:val="24"/>
        </w:rPr>
        <w:t>локальные нормативные акты образовательной организации: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1) Положение о классном журнале в НОУ «Рязанский Свободный лицей»;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2) Положение о формах получения образования в НОУ «Рязанский Свободный лиц</w:t>
      </w:r>
      <w:r>
        <w:rPr>
          <w:rFonts w:eastAsia="Times New Roman"/>
          <w:color w:val="000000"/>
          <w:spacing w:val="-7"/>
          <w:sz w:val="24"/>
          <w:szCs w:val="24"/>
        </w:rPr>
        <w:t>ей»;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3) Положение о методическом объединении классных воспитателей;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4) Положение о рабочей программе в НОУ «Рязанский Свободный лицей»;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5) Положение об аттестационной комиссии НОУ «Рязанский Свободный лицей».</w:t>
      </w:r>
    </w:p>
    <w:p w:rsidR="009A570A" w:rsidRDefault="00517704">
      <w:pPr>
        <w:shd w:val="clear" w:color="auto" w:fill="FFFFFF"/>
        <w:spacing w:before="120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2. 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Официальный сайт НОУ «Рязанский Свободный ли</w:t>
      </w:r>
      <w:r>
        <w:rPr>
          <w:rFonts w:eastAsia="Times New Roman"/>
          <w:color w:val="000000"/>
          <w:spacing w:val="-7"/>
          <w:sz w:val="24"/>
          <w:szCs w:val="24"/>
        </w:rPr>
        <w:t>цей» приведен в соответствие требованиям статьи 29 Федерального закона «Об образовании в Российской Федерации», требованиям Правил размещения на официальном сайте образовательной организации в информационно-телекоммуникационной сети «Интернет» и обновления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информации об образовательной организации, утвержденных Постановлением Правительства РФ от 10.07.2013 № 582, и требованиям к структуре официального сайта образовательной организации в сети Интернет и формату представления на нем</w:t>
      </w:r>
      <w:proofErr w:type="gramEnd"/>
      <w:r>
        <w:rPr>
          <w:rFonts w:eastAsia="Times New Roman"/>
          <w:color w:val="000000"/>
          <w:spacing w:val="-7"/>
          <w:sz w:val="24"/>
          <w:szCs w:val="24"/>
        </w:rPr>
        <w:t xml:space="preserve"> информации, утвержденными </w:t>
      </w:r>
      <w:r>
        <w:rPr>
          <w:rFonts w:eastAsia="Times New Roman"/>
          <w:color w:val="000000"/>
          <w:spacing w:val="-7"/>
          <w:sz w:val="24"/>
          <w:szCs w:val="24"/>
        </w:rPr>
        <w:t>приказом Федеральной службы по надзору в сфере образования и науки от 29.05.2014 г. № 785.</w:t>
      </w:r>
    </w:p>
    <w:p w:rsidR="009A570A" w:rsidRDefault="00517704">
      <w:pPr>
        <w:shd w:val="clear" w:color="auto" w:fill="FFFFFF"/>
        <w:spacing w:before="120" w:line="322" w:lineRule="exact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3. Разработаны и утверждены локальные акты: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1) Положение о порядке доступа педагогических работников к информационным, учебным и методическим ресурсам НОУ «Рязанский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Свободный лицей»;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2) Положение о соотношении учебной (преподавательской) и другой педагогической деятельности в пределах рабочей недели или учебного года в НОУ «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Рязанский</w:t>
      </w:r>
      <w:proofErr w:type="gramEnd"/>
      <w:r>
        <w:rPr>
          <w:rFonts w:eastAsia="Times New Roman"/>
          <w:color w:val="000000"/>
          <w:spacing w:val="-7"/>
          <w:sz w:val="24"/>
          <w:szCs w:val="24"/>
        </w:rPr>
        <w:t xml:space="preserve"> Свободный лицей». 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Внесены изменения в Положение о формах получения образования  в Н</w:t>
      </w:r>
      <w:r>
        <w:rPr>
          <w:rFonts w:eastAsia="Times New Roman"/>
          <w:color w:val="000000"/>
          <w:spacing w:val="-7"/>
          <w:sz w:val="24"/>
          <w:szCs w:val="24"/>
        </w:rPr>
        <w:t>ОУ «Рязанский Свободный лицей», описывающие порядок учета результатов учебной деятельности учащихся НОУ «Рязанский Свободный лицей», происходившей в других образовательных организациях.</w:t>
      </w:r>
    </w:p>
    <w:p w:rsidR="009A570A" w:rsidRDefault="00517704">
      <w:pPr>
        <w:shd w:val="clear" w:color="auto" w:fill="FFFFFF"/>
        <w:spacing w:before="120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4. Приказы об отчислении учащихся НОУ «Рязанский Свободный лицей» с фе</w:t>
      </w:r>
      <w:r>
        <w:rPr>
          <w:rFonts w:eastAsia="Times New Roman"/>
          <w:color w:val="000000"/>
          <w:spacing w:val="-7"/>
          <w:sz w:val="24"/>
          <w:szCs w:val="24"/>
        </w:rPr>
        <w:t>враля 2015 года содержат корректные формулировки оснований, по которым происходит отчисление учащихся.</w:t>
      </w:r>
    </w:p>
    <w:p w:rsidR="009A570A" w:rsidRDefault="00517704">
      <w:pPr>
        <w:shd w:val="clear" w:color="auto" w:fill="FFFFFF"/>
        <w:spacing w:before="120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5. Внесены изменения в пункт 2.1 Правил внутреннего трудового распорядка НОУ «Рязанский Свободный лицей», касающиеся необходимости предоставления справки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lastRenderedPageBreak/>
        <w:t>об отсутствии судимости и фактов уголовного преследования при поступлении на работу. Справки об отсутствии судимости и фактов уголовного преследования получены от всех сотрудников НОУ «Рязанский Свободный лицей».</w:t>
      </w:r>
    </w:p>
    <w:p w:rsidR="009A570A" w:rsidRDefault="00517704">
      <w:pPr>
        <w:shd w:val="clear" w:color="auto" w:fill="FFFFFF"/>
        <w:spacing w:before="120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6. Приказы о зачислении учащихся НОУ «Ряза</w:t>
      </w:r>
      <w:r>
        <w:rPr>
          <w:rFonts w:eastAsia="Times New Roman"/>
          <w:color w:val="000000"/>
          <w:spacing w:val="-7"/>
          <w:sz w:val="24"/>
          <w:szCs w:val="24"/>
        </w:rPr>
        <w:t>нский Свободный лицей» с февраля 2015 года содержат корректные формулировки оснований, по которым происходит зачисление учащихся.</w:t>
      </w:r>
    </w:p>
    <w:p w:rsidR="009A570A" w:rsidRDefault="00517704">
      <w:pPr>
        <w:shd w:val="clear" w:color="auto" w:fill="FFFFFF"/>
        <w:spacing w:before="120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7. Утверждены в новой редакции, с отсылкой к приказу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Минобрнауки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 xml:space="preserve"> России от 22.01.2014 № 32 «Об утверждении Порядка приема граж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дан на 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обучение по</w:t>
      </w:r>
      <w:proofErr w:type="gramEnd"/>
      <w:r>
        <w:rPr>
          <w:rFonts w:eastAsia="Times New Roman"/>
          <w:color w:val="000000"/>
          <w:spacing w:val="-7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следующие локальные нормативные акты: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1) Положение о порядке приема, отчисления и перевода учащихся НОУ «Рязанский Свободный лицей»;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2) Правил</w:t>
      </w:r>
      <w:r>
        <w:rPr>
          <w:rFonts w:eastAsia="Times New Roman"/>
          <w:color w:val="000000"/>
          <w:spacing w:val="-7"/>
          <w:sz w:val="24"/>
          <w:szCs w:val="24"/>
        </w:rPr>
        <w:t>а внутреннего распорядка учащихся НОУ «Рязанский Свободный лицей».</w:t>
      </w:r>
    </w:p>
    <w:p w:rsidR="009A570A" w:rsidRDefault="00517704">
      <w:pPr>
        <w:shd w:val="clear" w:color="auto" w:fill="FFFFFF"/>
        <w:spacing w:before="120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8. Пункт 1.2. Положения о формах получения образования в НОУ «Рязанский Свободный лицей» приведен в соответствие требованиям статьи 17 Федерального закона «Об образовании в Российской Федер</w:t>
      </w:r>
      <w:r>
        <w:rPr>
          <w:rFonts w:eastAsia="Times New Roman"/>
          <w:color w:val="000000"/>
          <w:spacing w:val="-7"/>
          <w:sz w:val="24"/>
          <w:szCs w:val="24"/>
        </w:rPr>
        <w:t>ации».</w:t>
      </w:r>
    </w:p>
    <w:p w:rsidR="009A570A" w:rsidRDefault="00517704">
      <w:pPr>
        <w:shd w:val="clear" w:color="auto" w:fill="FFFFFF"/>
        <w:spacing w:before="120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9. Пункт 5.10 Правил внутреннего распорядка учащихся НОУ «Рязанский Свободный лицей» приведен в соответствие требованиям пункта 9 Порядка применения к обучающимся и снятия с обучающихся мер дисциплинарного взыскания, утвержденного приказом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Минобрнау</w:t>
      </w:r>
      <w:r>
        <w:rPr>
          <w:rFonts w:eastAsia="Times New Roman"/>
          <w:color w:val="000000"/>
          <w:spacing w:val="-7"/>
          <w:sz w:val="24"/>
          <w:szCs w:val="24"/>
        </w:rPr>
        <w:t>ки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 xml:space="preserve"> РФ от 15.03.2013г. № 185.</w:t>
      </w:r>
    </w:p>
    <w:p w:rsidR="009A570A" w:rsidRDefault="00517704">
      <w:pPr>
        <w:shd w:val="clear" w:color="auto" w:fill="FFFFFF"/>
        <w:spacing w:before="120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10. Пункты 2.7, 5.4 Положения о порядке приема, отчисления и перевода учащихся НОУ «Рязанский Свободный лицей» приведены в соответствие требованиям  Приказа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Минобрнауки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 xml:space="preserve"> России от 12.03.2014 № 177 «Об утверждении Порядка и услов</w:t>
      </w:r>
      <w:r>
        <w:rPr>
          <w:rFonts w:eastAsia="Times New Roman"/>
          <w:color w:val="000000"/>
          <w:spacing w:val="-7"/>
          <w:sz w:val="24"/>
          <w:szCs w:val="24"/>
        </w:rPr>
        <w:t>ий осуществления перевода обучающихся из одной организации, осуществляющей образовательную деятельность по образовательным программам начального общего, основного общего и среднего общего образования, в другие организации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о</w:t>
      </w:r>
      <w:proofErr w:type="gramEnd"/>
      <w:r>
        <w:rPr>
          <w:rFonts w:eastAsia="Times New Roman"/>
          <w:color w:val="000000"/>
          <w:spacing w:val="-7"/>
          <w:sz w:val="24"/>
          <w:szCs w:val="24"/>
        </w:rPr>
        <w:t>существляющие образовательную де</w:t>
      </w:r>
      <w:r>
        <w:rPr>
          <w:rFonts w:eastAsia="Times New Roman"/>
          <w:color w:val="000000"/>
          <w:spacing w:val="-7"/>
          <w:sz w:val="24"/>
          <w:szCs w:val="24"/>
        </w:rPr>
        <w:t>ятельность по образовательным программам соответствующих уровня и направленности».</w:t>
      </w:r>
    </w:p>
    <w:p w:rsidR="009A570A" w:rsidRDefault="00517704">
      <w:pPr>
        <w:shd w:val="clear" w:color="auto" w:fill="FFFFFF"/>
        <w:spacing w:before="120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11. 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 xml:space="preserve">Во исполнение пункта 18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Минобрнауки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 xml:space="preserve"> Р</w:t>
      </w:r>
      <w:r>
        <w:rPr>
          <w:rFonts w:eastAsia="Times New Roman"/>
          <w:color w:val="000000"/>
          <w:spacing w:val="-7"/>
          <w:sz w:val="24"/>
          <w:szCs w:val="24"/>
        </w:rPr>
        <w:t>Ф от 14.02.2014 года № 115, в книге регистрации выданных аттестатов НОУ «Рязанский Свободный лицей» размещена дополнительная колонка для указания даты и номера приказа о выдаче аттестата (дубликата аттестата, дубликата приложения к аттестату).</w:t>
      </w:r>
      <w:proofErr w:type="gramEnd"/>
    </w:p>
    <w:p w:rsidR="009A570A" w:rsidRDefault="00517704">
      <w:pPr>
        <w:shd w:val="clear" w:color="auto" w:fill="FFFFFF"/>
        <w:spacing w:before="120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12. Во испол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нение п.2 ч.5 ст.47, п.7 ч.1 ст. 48 Федерального закона от 29.12.2012 № 273-ФЗ «Об образовании в Российской Федерации»,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пп</w:t>
      </w:r>
      <w:proofErr w:type="spellEnd"/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.«</w:t>
      </w:r>
      <w:proofErr w:type="spellStart"/>
      <w:proofErr w:type="gramEnd"/>
      <w:r>
        <w:rPr>
          <w:rFonts w:eastAsia="Times New Roman"/>
          <w:color w:val="000000"/>
          <w:spacing w:val="-7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>» п.6 Положения о лицензировании образовательной деятельности, утвержденного Постановлением Правительства Российской Федерации от 2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8.10.2013 № 966, педагогические работники НОУ «Рязанский Свободный лицей» Алпатов В.А., Захарова Т.А., Кузнецова М.Г. в мае-июне 2015 года прошли 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обучение по программам</w:t>
      </w:r>
      <w:proofErr w:type="gramEnd"/>
      <w:r>
        <w:rPr>
          <w:rFonts w:eastAsia="Times New Roman"/>
          <w:color w:val="000000"/>
          <w:spacing w:val="-7"/>
          <w:sz w:val="24"/>
          <w:szCs w:val="24"/>
        </w:rPr>
        <w:t xml:space="preserve"> дополнительного профессионального образования по профилю педагогической деятельности.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А</w:t>
      </w:r>
      <w:r>
        <w:rPr>
          <w:rFonts w:eastAsia="Times New Roman"/>
          <w:color w:val="000000"/>
          <w:spacing w:val="-7"/>
          <w:sz w:val="24"/>
          <w:szCs w:val="24"/>
        </w:rPr>
        <w:t>нисарова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 xml:space="preserve"> Л.А. в 2015-2016 учебном году не будет осуществлять педагогическую деятельность в НОУ «Рязанский Свободный лицей».</w:t>
      </w:r>
    </w:p>
    <w:p w:rsidR="009A570A" w:rsidRDefault="00517704">
      <w:pPr>
        <w:shd w:val="clear" w:color="auto" w:fill="FFFFFF"/>
        <w:spacing w:before="120"/>
        <w:ind w:left="45" w:right="11" w:firstLine="32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Список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приложений к отчету, подтверждающих исполнение указанных в </w:t>
      </w:r>
      <w:r>
        <w:rPr>
          <w:rFonts w:eastAsia="Times New Roman"/>
          <w:color w:val="000000"/>
          <w:spacing w:val="-7"/>
          <w:sz w:val="24"/>
          <w:szCs w:val="24"/>
        </w:rPr>
        <w:t>предписании требований: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1.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Копия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Положения о классном журнале в </w:t>
      </w:r>
      <w:r>
        <w:rPr>
          <w:rFonts w:eastAsia="Times New Roman"/>
          <w:color w:val="000000"/>
          <w:spacing w:val="-7"/>
          <w:sz w:val="24"/>
          <w:szCs w:val="24"/>
        </w:rPr>
        <w:t>НОУ «Рязанский Свободный лицей»</w:t>
      </w:r>
      <w:r>
        <w:rPr>
          <w:rFonts w:eastAsia="Times New Roman"/>
          <w:color w:val="000000"/>
          <w:spacing w:val="-8"/>
          <w:sz w:val="24"/>
          <w:szCs w:val="24"/>
        </w:rPr>
        <w:t>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2. 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Копия </w:t>
      </w:r>
      <w:r>
        <w:rPr>
          <w:rFonts w:eastAsia="Times New Roman"/>
          <w:color w:val="000000"/>
          <w:spacing w:val="-7"/>
          <w:sz w:val="24"/>
          <w:szCs w:val="24"/>
        </w:rPr>
        <w:t>Положения о формах получения образования в НОУ «Рязанский Свободный лицей»</w:t>
      </w:r>
      <w:r>
        <w:rPr>
          <w:rFonts w:eastAsia="Times New Roman"/>
          <w:color w:val="000000"/>
          <w:spacing w:val="-8"/>
          <w:sz w:val="24"/>
          <w:szCs w:val="24"/>
        </w:rPr>
        <w:t>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 xml:space="preserve">3. Копия </w:t>
      </w:r>
      <w:r>
        <w:rPr>
          <w:rFonts w:eastAsia="Times New Roman"/>
          <w:color w:val="000000"/>
          <w:spacing w:val="-7"/>
          <w:sz w:val="24"/>
          <w:szCs w:val="24"/>
        </w:rPr>
        <w:t>Положения о методическом объединении классных воспитателей.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4.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Копия </w:t>
      </w:r>
      <w:r>
        <w:rPr>
          <w:rFonts w:eastAsia="Times New Roman"/>
          <w:color w:val="000000"/>
          <w:spacing w:val="-7"/>
          <w:sz w:val="24"/>
          <w:szCs w:val="24"/>
        </w:rPr>
        <w:t>Положения о рабочей программе в НОУ «Рязанский Свободный лиц</w:t>
      </w:r>
      <w:r>
        <w:rPr>
          <w:rFonts w:eastAsia="Times New Roman"/>
          <w:color w:val="000000"/>
          <w:spacing w:val="-7"/>
          <w:sz w:val="24"/>
          <w:szCs w:val="24"/>
        </w:rPr>
        <w:t>ей».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5.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Копия </w:t>
      </w:r>
      <w:r>
        <w:rPr>
          <w:rFonts w:eastAsia="Times New Roman"/>
          <w:color w:val="000000"/>
          <w:spacing w:val="-7"/>
          <w:sz w:val="24"/>
          <w:szCs w:val="24"/>
        </w:rPr>
        <w:t>Положения об аттестационной комиссии НОУ «Рязанский Свободный лицей».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6. Информация об адресе официального сайта НОУ «Рязанский Свободный лицей».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7. 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Копия </w:t>
      </w:r>
      <w:r>
        <w:rPr>
          <w:rFonts w:eastAsia="Times New Roman"/>
          <w:color w:val="000000"/>
          <w:spacing w:val="-7"/>
          <w:sz w:val="24"/>
          <w:szCs w:val="24"/>
        </w:rPr>
        <w:t>Положения о порядке доступа педагогических работников к информационным, учебным и метод</w:t>
      </w:r>
      <w:r>
        <w:rPr>
          <w:rFonts w:eastAsia="Times New Roman"/>
          <w:color w:val="000000"/>
          <w:spacing w:val="-7"/>
          <w:sz w:val="24"/>
          <w:szCs w:val="24"/>
        </w:rPr>
        <w:t>ическим ресурсам НОУ «Рязанский Свободный лицей».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8. 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Копия </w:t>
      </w:r>
      <w:r>
        <w:rPr>
          <w:rFonts w:eastAsia="Times New Roman"/>
          <w:color w:val="000000"/>
          <w:spacing w:val="-7"/>
          <w:sz w:val="24"/>
          <w:szCs w:val="24"/>
        </w:rPr>
        <w:t>Положения о соотношении учебной (преподавательской) и другой педагогической деятельности в пределах рабочей недели или учебного года в НОУ «Рязанский Свободный лицей».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lastRenderedPageBreak/>
        <w:t xml:space="preserve">9.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Копии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страниц книги </w:t>
      </w:r>
      <w:r>
        <w:rPr>
          <w:rFonts w:eastAsia="Times New Roman"/>
          <w:color w:val="000000"/>
          <w:spacing w:val="-7"/>
          <w:sz w:val="24"/>
          <w:szCs w:val="24"/>
        </w:rPr>
        <w:t>приказов о зачислении и отчислении учащихся НОУ «Рязанский Свободный лицей».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10. Копия Правил внутреннего трудового распорядка НОУ «Рязанский Свободный лицей».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11. 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Копия </w:t>
      </w:r>
      <w:r>
        <w:rPr>
          <w:rFonts w:eastAsia="Times New Roman"/>
          <w:color w:val="000000"/>
          <w:spacing w:val="-7"/>
          <w:sz w:val="24"/>
          <w:szCs w:val="24"/>
        </w:rPr>
        <w:t>Положения о порядке приема, отчисления и перевода учащихся НОУ «Рязанский Свободный ли</w:t>
      </w:r>
      <w:r>
        <w:rPr>
          <w:rFonts w:eastAsia="Times New Roman"/>
          <w:color w:val="000000"/>
          <w:spacing w:val="-7"/>
          <w:sz w:val="24"/>
          <w:szCs w:val="24"/>
        </w:rPr>
        <w:t>цей».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12. Копия Правил внутреннего распорядка учащихся НОУ «Рязанский Свободный лицей».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13. 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Копии </w:t>
      </w:r>
      <w:r>
        <w:rPr>
          <w:rFonts w:eastAsia="Times New Roman"/>
          <w:color w:val="000000"/>
          <w:spacing w:val="-7"/>
          <w:sz w:val="24"/>
          <w:szCs w:val="24"/>
        </w:rPr>
        <w:t>страниц книги регистрации выданных аттестатов НОУ «Рязанский Свободный лицей».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14. Копии документов, подтверждающих прохождение 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обучения по программам</w:t>
      </w:r>
      <w:proofErr w:type="gramEnd"/>
      <w:r>
        <w:rPr>
          <w:rFonts w:eastAsia="Times New Roman"/>
          <w:color w:val="000000"/>
          <w:spacing w:val="-7"/>
          <w:sz w:val="24"/>
          <w:szCs w:val="24"/>
        </w:rPr>
        <w:t xml:space="preserve"> дополни</w:t>
      </w:r>
      <w:r>
        <w:rPr>
          <w:rFonts w:eastAsia="Times New Roman"/>
          <w:color w:val="000000"/>
          <w:spacing w:val="-7"/>
          <w:sz w:val="24"/>
          <w:szCs w:val="24"/>
        </w:rPr>
        <w:t>тельного профессионального образования по профилю педагогической деятельности Алпатовым В.А., Захаровой Т.А., Кузнецовой М.Г.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15. Копия документа, подтверждающего намерение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Анисаровой</w:t>
      </w:r>
      <w:proofErr w:type="spellEnd"/>
      <w:r>
        <w:rPr>
          <w:rFonts w:eastAsia="Times New Roman"/>
          <w:color w:val="000000"/>
          <w:spacing w:val="-7"/>
          <w:sz w:val="24"/>
          <w:szCs w:val="24"/>
        </w:rPr>
        <w:t xml:space="preserve"> Л.А. в 2015-2016 учебном году не осуществлять педагогическую деятельност</w:t>
      </w:r>
      <w:r>
        <w:rPr>
          <w:rFonts w:eastAsia="Times New Roman"/>
          <w:color w:val="000000"/>
          <w:spacing w:val="-7"/>
          <w:sz w:val="24"/>
          <w:szCs w:val="24"/>
        </w:rPr>
        <w:t>ь в НОУ «Рязанский Свободный лицей».</w:t>
      </w:r>
    </w:p>
    <w:p w:rsidR="009A570A" w:rsidRDefault="00517704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В соответствии с требованиями Федерального закона от 27.07.2006 № 152-ФЗ «О персональных данных» приложение копий справок об отсутствии судимости и фактов уголовного преследования работников НОУ «Рязанский Свободный лиц</w:t>
      </w:r>
      <w:r>
        <w:rPr>
          <w:rFonts w:eastAsia="Times New Roman"/>
          <w:color w:val="000000"/>
          <w:spacing w:val="-7"/>
          <w:sz w:val="24"/>
          <w:szCs w:val="24"/>
        </w:rPr>
        <w:t>ей» не представляется возможным.</w:t>
      </w:r>
    </w:p>
    <w:p w:rsidR="009A570A" w:rsidRDefault="009A570A">
      <w:pPr>
        <w:shd w:val="clear" w:color="auto" w:fill="FFFFFF"/>
        <w:ind w:left="45" w:right="11" w:firstLine="329"/>
        <w:jc w:val="both"/>
        <w:rPr>
          <w:rFonts w:eastAsia="Times New Roman"/>
          <w:color w:val="000000"/>
          <w:spacing w:val="-8"/>
          <w:sz w:val="24"/>
          <w:szCs w:val="24"/>
        </w:rPr>
      </w:pPr>
    </w:p>
    <w:p w:rsidR="009A570A" w:rsidRDefault="009A570A">
      <w:pPr>
        <w:shd w:val="clear" w:color="auto" w:fill="FFFFFF"/>
        <w:ind w:left="45" w:right="11" w:firstLine="329"/>
        <w:jc w:val="both"/>
        <w:rPr>
          <w:sz w:val="24"/>
          <w:szCs w:val="24"/>
        </w:rPr>
      </w:pPr>
    </w:p>
    <w:p w:rsidR="009A570A" w:rsidRDefault="009A570A">
      <w:pPr>
        <w:shd w:val="clear" w:color="auto" w:fill="FFFFFF"/>
        <w:ind w:left="45" w:right="11" w:firstLine="329"/>
        <w:jc w:val="both"/>
        <w:rPr>
          <w:sz w:val="24"/>
          <w:szCs w:val="24"/>
        </w:rPr>
      </w:pPr>
    </w:p>
    <w:p w:rsidR="009A570A" w:rsidRDefault="009A570A">
      <w:pPr>
        <w:shd w:val="clear" w:color="auto" w:fill="FFFFFF"/>
        <w:ind w:left="45" w:right="11" w:firstLine="329"/>
        <w:jc w:val="both"/>
        <w:rPr>
          <w:sz w:val="24"/>
          <w:szCs w:val="24"/>
        </w:rPr>
      </w:pPr>
    </w:p>
    <w:p w:rsidR="009A570A" w:rsidRDefault="009A570A">
      <w:pPr>
        <w:shd w:val="clear" w:color="auto" w:fill="FFFFFF"/>
        <w:ind w:left="45" w:right="11" w:firstLine="329"/>
        <w:jc w:val="both"/>
        <w:rPr>
          <w:sz w:val="24"/>
          <w:szCs w:val="24"/>
        </w:rPr>
      </w:pPr>
    </w:p>
    <w:tbl>
      <w:tblPr>
        <w:tblStyle w:val="aa"/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85"/>
        <w:gridCol w:w="4786"/>
      </w:tblGrid>
      <w:tr w:rsidR="009A570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0A" w:rsidRDefault="005177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лицея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0A" w:rsidRDefault="00517704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Силкин</w:t>
            </w:r>
            <w:proofErr w:type="spellEnd"/>
          </w:p>
        </w:tc>
      </w:tr>
    </w:tbl>
    <w:p w:rsidR="009A570A" w:rsidRDefault="009A570A">
      <w:pPr>
        <w:shd w:val="clear" w:color="auto" w:fill="FFFFFF"/>
        <w:ind w:left="45" w:right="11" w:firstLine="329"/>
        <w:jc w:val="both"/>
        <w:rPr>
          <w:sz w:val="24"/>
          <w:szCs w:val="24"/>
        </w:rPr>
      </w:pPr>
    </w:p>
    <w:p w:rsidR="009A570A" w:rsidRDefault="00517704">
      <w:pPr>
        <w:shd w:val="clear" w:color="auto" w:fill="FFFFFF"/>
        <w:spacing w:before="1291"/>
      </w:pPr>
      <w:r>
        <w:rPr>
          <w:rFonts w:eastAsia="Times New Roman"/>
          <w:color w:val="000000"/>
          <w:spacing w:val="-19"/>
          <w:sz w:val="24"/>
          <w:szCs w:val="24"/>
        </w:rPr>
        <w:t>М.П.</w:t>
      </w:r>
    </w:p>
    <w:sectPr w:rsidR="009A570A" w:rsidSect="009A570A">
      <w:pgSz w:w="11906" w:h="16838"/>
      <w:pgMar w:top="851" w:right="1265" w:bottom="360" w:left="1264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20"/>
  <w:characterSpacingControl w:val="doNotCompress"/>
  <w:compat>
    <w:useFELayout/>
  </w:compat>
  <w:rsids>
    <w:rsidRoot w:val="009A570A"/>
    <w:rsid w:val="00517704"/>
    <w:rsid w:val="009A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3C"/>
    <w:pPr>
      <w:widowControl w:val="0"/>
      <w:suppressAutoHyphens/>
      <w:spacing w:line="240" w:lineRule="auto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A57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A570A"/>
    <w:pPr>
      <w:spacing w:after="140" w:line="288" w:lineRule="auto"/>
    </w:pPr>
  </w:style>
  <w:style w:type="paragraph" w:styleId="a5">
    <w:name w:val="List"/>
    <w:basedOn w:val="a4"/>
    <w:rsid w:val="009A570A"/>
    <w:rPr>
      <w:rFonts w:cs="Mangal"/>
    </w:rPr>
  </w:style>
  <w:style w:type="paragraph" w:styleId="a6">
    <w:name w:val="Title"/>
    <w:basedOn w:val="a"/>
    <w:rsid w:val="009A57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9A570A"/>
    <w:pPr>
      <w:suppressLineNumbers/>
    </w:pPr>
    <w:rPr>
      <w:rFonts w:cs="Mangal"/>
    </w:rPr>
  </w:style>
  <w:style w:type="paragraph" w:styleId="a8">
    <w:name w:val="No Spacing"/>
    <w:uiPriority w:val="1"/>
    <w:qFormat/>
    <w:rsid w:val="008A6D03"/>
    <w:pPr>
      <w:suppressAutoHyphens/>
      <w:spacing w:line="240" w:lineRule="auto"/>
    </w:pPr>
    <w:rPr>
      <w:rFonts w:eastAsia="Calibri" w:cs="Times New Roman"/>
      <w:lang w:eastAsia="en-US"/>
    </w:rPr>
  </w:style>
  <w:style w:type="paragraph" w:styleId="a9">
    <w:name w:val="List Paragraph"/>
    <w:basedOn w:val="a"/>
    <w:uiPriority w:val="34"/>
    <w:qFormat/>
    <w:rsid w:val="0090572D"/>
    <w:pPr>
      <w:ind w:left="720"/>
      <w:contextualSpacing/>
    </w:pPr>
  </w:style>
  <w:style w:type="table" w:styleId="aa">
    <w:name w:val="Table Grid"/>
    <w:basedOn w:val="a1"/>
    <w:uiPriority w:val="59"/>
    <w:rsid w:val="009057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АВА</cp:lastModifiedBy>
  <cp:revision>5</cp:revision>
  <dcterms:created xsi:type="dcterms:W3CDTF">2015-06-30T10:20:00Z</dcterms:created>
  <dcterms:modified xsi:type="dcterms:W3CDTF">2015-11-18T05:57:00Z</dcterms:modified>
  <dc:language>ru-RU</dc:language>
</cp:coreProperties>
</file>