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23"/>
        <w:gridCol w:w="2131"/>
        <w:gridCol w:w="3936"/>
      </w:tblGrid>
      <w:tr w:rsidR="00A16876" w:rsidTr="009219E9">
        <w:tc>
          <w:tcPr>
            <w:tcW w:w="3823" w:type="dxa"/>
          </w:tcPr>
          <w:p w:rsidR="00A16876" w:rsidRPr="009219E9" w:rsidRDefault="00A16876" w:rsidP="002E75B4">
            <w:pPr>
              <w:rPr>
                <w:sz w:val="28"/>
                <w:szCs w:val="28"/>
              </w:rPr>
            </w:pPr>
            <w:r w:rsidRPr="009219E9">
              <w:rPr>
                <w:sz w:val="28"/>
                <w:szCs w:val="28"/>
              </w:rPr>
              <w:t>СОГЛАСОВАНО</w:t>
            </w:r>
            <w:r w:rsidRPr="009219E9">
              <w:rPr>
                <w:sz w:val="28"/>
                <w:szCs w:val="28"/>
              </w:rPr>
              <w:br/>
              <w:t>Педагогическим советом</w:t>
            </w:r>
          </w:p>
          <w:p w:rsidR="00A16876" w:rsidRPr="009219E9" w:rsidRDefault="00A16876" w:rsidP="002E75B4">
            <w:pPr>
              <w:rPr>
                <w:sz w:val="28"/>
                <w:szCs w:val="28"/>
              </w:rPr>
            </w:pPr>
            <w:r w:rsidRPr="009219E9">
              <w:rPr>
                <w:sz w:val="28"/>
                <w:szCs w:val="28"/>
              </w:rPr>
              <w:t>протокол от 02.09.2017 г. №1</w:t>
            </w:r>
          </w:p>
        </w:tc>
        <w:tc>
          <w:tcPr>
            <w:tcW w:w="2131" w:type="dxa"/>
          </w:tcPr>
          <w:p w:rsidR="00A16876" w:rsidRPr="009219E9" w:rsidRDefault="00A16876" w:rsidP="004464B5"/>
        </w:tc>
        <w:tc>
          <w:tcPr>
            <w:tcW w:w="3936" w:type="dxa"/>
          </w:tcPr>
          <w:p w:rsidR="00A16876" w:rsidRPr="009219E9" w:rsidRDefault="00A16876" w:rsidP="002E75B4">
            <w:pPr>
              <w:rPr>
                <w:sz w:val="28"/>
                <w:szCs w:val="28"/>
              </w:rPr>
            </w:pPr>
            <w:r w:rsidRPr="009219E9">
              <w:rPr>
                <w:sz w:val="28"/>
                <w:szCs w:val="28"/>
              </w:rPr>
              <w:t>Утверждаю</w:t>
            </w:r>
          </w:p>
          <w:p w:rsidR="00A16876" w:rsidRPr="009219E9" w:rsidRDefault="00A16876" w:rsidP="002E75B4">
            <w:pPr>
              <w:rPr>
                <w:sz w:val="28"/>
                <w:szCs w:val="28"/>
              </w:rPr>
            </w:pPr>
            <w:r w:rsidRPr="009219E9">
              <w:rPr>
                <w:sz w:val="28"/>
                <w:szCs w:val="28"/>
              </w:rPr>
              <w:t>Директор НОЧУ «РСЛ»</w:t>
            </w:r>
          </w:p>
          <w:p w:rsidR="00A16876" w:rsidRPr="009219E9" w:rsidRDefault="00A16876" w:rsidP="002E75B4">
            <w:pPr>
              <w:rPr>
                <w:sz w:val="28"/>
                <w:szCs w:val="28"/>
              </w:rPr>
            </w:pPr>
            <w:r w:rsidRPr="009219E9">
              <w:rPr>
                <w:sz w:val="28"/>
                <w:szCs w:val="28"/>
              </w:rPr>
              <w:t>____________Д.А.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19E9">
              <w:rPr>
                <w:sz w:val="28"/>
                <w:szCs w:val="28"/>
              </w:rPr>
              <w:t>Силкин</w:t>
            </w:r>
            <w:proofErr w:type="spellEnd"/>
          </w:p>
          <w:p w:rsidR="00A16876" w:rsidRPr="001C2F95" w:rsidRDefault="00A16876" w:rsidP="001C2F95">
            <w:pPr>
              <w:pStyle w:val="1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C2F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«___»___________ 20__ г.</w:t>
            </w:r>
          </w:p>
          <w:p w:rsidR="00A16876" w:rsidRPr="009219E9" w:rsidRDefault="00A16876" w:rsidP="00D4258A">
            <w:pPr>
              <w:rPr>
                <w:sz w:val="28"/>
                <w:szCs w:val="28"/>
              </w:rPr>
            </w:pPr>
          </w:p>
        </w:tc>
      </w:tr>
    </w:tbl>
    <w:p w:rsidR="00A16876" w:rsidRDefault="00E03379" w:rsidP="00D4258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margin-left:-77.25pt;margin-top:-173.25pt;width:621pt;height:877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</v:shape>
        </w:pict>
      </w:r>
      <w:bookmarkEnd w:id="0"/>
    </w:p>
    <w:p w:rsidR="00A16876" w:rsidRDefault="00A16876" w:rsidP="00D4258A"/>
    <w:p w:rsidR="00A16876" w:rsidRDefault="00A16876" w:rsidP="00D4258A"/>
    <w:p w:rsidR="00A16876" w:rsidRDefault="00A16876" w:rsidP="00D4258A"/>
    <w:p w:rsidR="00A16876" w:rsidRDefault="00A16876" w:rsidP="00D4258A"/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Положение</w:t>
      </w: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о формах, периодичности и порядке организации промежуточной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аттестации экстернов в</w:t>
      </w:r>
      <w:r>
        <w:rPr>
          <w:b/>
          <w:bCs/>
          <w:sz w:val="28"/>
          <w:szCs w:val="28"/>
        </w:rPr>
        <w:t xml:space="preserve"> НОЧУ «Рязанский Свободный лицей»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1. Общие положения</w:t>
      </w: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260FE">
        <w:rPr>
          <w:sz w:val="28"/>
          <w:szCs w:val="28"/>
        </w:rPr>
        <w:t>Настоящее Положение о порядке организации промежуточной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 xml:space="preserve">аттестации экстернов (далее – Положение) в </w:t>
      </w:r>
      <w:r>
        <w:rPr>
          <w:sz w:val="28"/>
          <w:szCs w:val="28"/>
        </w:rPr>
        <w:t xml:space="preserve">НОЧУ «РСЛ» </w:t>
      </w:r>
      <w:r w:rsidRPr="000260F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ОУ) разработано в соответствии с</w:t>
      </w:r>
      <w:r>
        <w:rPr>
          <w:sz w:val="28"/>
          <w:szCs w:val="28"/>
        </w:rPr>
        <w:t>о</w:t>
      </w:r>
      <w:r w:rsidRPr="000260FE">
        <w:rPr>
          <w:sz w:val="28"/>
          <w:szCs w:val="28"/>
        </w:rPr>
        <w:t xml:space="preserve"> статьей 17, частью 2 статьи 63, частью 2статьи 30, частью 3 статьи 34 Федерального закона от 29.12.2012 № 273-ФЗ «Об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образовании в Российской Федерации».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260FE">
        <w:rPr>
          <w:sz w:val="28"/>
          <w:szCs w:val="28"/>
        </w:rPr>
        <w:t>Настоящее Положение регламентирует организацию проведения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промежуточной аттестации экстерн</w:t>
      </w:r>
      <w:r>
        <w:rPr>
          <w:sz w:val="28"/>
          <w:szCs w:val="28"/>
        </w:rPr>
        <w:t>ов</w:t>
      </w:r>
      <w:r w:rsidRPr="000260FE">
        <w:rPr>
          <w:sz w:val="28"/>
          <w:szCs w:val="28"/>
        </w:rPr>
        <w:t>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1.3.Экстерны </w:t>
      </w:r>
      <w:r w:rsidRPr="000260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лица, зачисленные в организацию, осуществляющую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образовательную деятельность по имеющим государственную аккредитацию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образовательным программам, для прохождения промежуточной и (или)государственной итоговой аттестации.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>1.4. При прохождении аттестации экстерны пользуются академическими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правами обучающихся по соответствующей образовательной программе</w:t>
      </w:r>
      <w:r>
        <w:rPr>
          <w:sz w:val="28"/>
          <w:szCs w:val="28"/>
        </w:rPr>
        <w:t xml:space="preserve"> (</w:t>
      </w:r>
      <w:r w:rsidRPr="000260FE">
        <w:rPr>
          <w:sz w:val="28"/>
          <w:szCs w:val="28"/>
        </w:rPr>
        <w:t>пользование учебной литературой из библиотечного фонда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образовательной организации, посещение лабораторных и практических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занятий, участие в различных олимпиадах и конкурсах и др.).</w:t>
      </w:r>
    </w:p>
    <w:p w:rsidR="00A16876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>1.5. ОУ несёт ответственность за организацию и проведение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промежуточной</w:t>
      </w:r>
      <w:r>
        <w:rPr>
          <w:sz w:val="28"/>
          <w:szCs w:val="28"/>
        </w:rPr>
        <w:t xml:space="preserve"> аттестации</w:t>
      </w:r>
      <w:r w:rsidRPr="000260FE">
        <w:rPr>
          <w:sz w:val="28"/>
          <w:szCs w:val="28"/>
        </w:rPr>
        <w:t>, а также за обеспечение соответствующих академических прав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экстернов</w:t>
      </w:r>
      <w:r>
        <w:rPr>
          <w:sz w:val="28"/>
          <w:szCs w:val="28"/>
        </w:rPr>
        <w:t>.</w:t>
      </w:r>
    </w:p>
    <w:p w:rsidR="00A16876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260FE">
        <w:rPr>
          <w:sz w:val="28"/>
          <w:szCs w:val="28"/>
        </w:rPr>
        <w:t xml:space="preserve">ОУ </w:t>
      </w:r>
      <w:r>
        <w:rPr>
          <w:sz w:val="28"/>
          <w:szCs w:val="28"/>
        </w:rPr>
        <w:t>не несёт ответственности за результаты обучения экстерна и не проводит с ним занятий в инициативном порядке.</w:t>
      </w:r>
    </w:p>
    <w:p w:rsidR="00A16876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260FE">
        <w:rPr>
          <w:sz w:val="28"/>
          <w:szCs w:val="28"/>
        </w:rPr>
        <w:t>. Организация промежуточной аттестации экстернов выделяется в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отдельное делопроизводство, которое включает в себя:</w:t>
      </w:r>
    </w:p>
    <w:p w:rsidR="00A16876" w:rsidRPr="00750F78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F78">
        <w:rPr>
          <w:sz w:val="28"/>
          <w:szCs w:val="28"/>
        </w:rPr>
        <w:t>- книгу регистрации заявлений и документов экстернов;</w:t>
      </w:r>
    </w:p>
    <w:p w:rsidR="00A16876" w:rsidRPr="00750F78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F78">
        <w:rPr>
          <w:sz w:val="28"/>
          <w:szCs w:val="28"/>
        </w:rPr>
        <w:t>- приказы о зачислении (исключении</w:t>
      </w:r>
      <w:proofErr w:type="gramStart"/>
      <w:r w:rsidRPr="00750F78">
        <w:rPr>
          <w:sz w:val="28"/>
          <w:szCs w:val="28"/>
        </w:rPr>
        <w:t>),переводе</w:t>
      </w:r>
      <w:proofErr w:type="gramEnd"/>
      <w:r w:rsidRPr="00750F78">
        <w:rPr>
          <w:sz w:val="28"/>
          <w:szCs w:val="28"/>
        </w:rPr>
        <w:t xml:space="preserve"> экстерна в следующий класс, выдаче документов об образовании;</w:t>
      </w:r>
    </w:p>
    <w:p w:rsidR="00A16876" w:rsidRPr="00750F78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F78">
        <w:rPr>
          <w:sz w:val="28"/>
          <w:szCs w:val="28"/>
        </w:rPr>
        <w:t>- протоколы промежуточной аттестации экстернов;</w:t>
      </w:r>
    </w:p>
    <w:p w:rsidR="00A16876" w:rsidRPr="00750F78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F78">
        <w:rPr>
          <w:sz w:val="28"/>
          <w:szCs w:val="28"/>
        </w:rPr>
        <w:t>- справки об итогах прохождения промежуточной аттестации экстернов;</w:t>
      </w:r>
    </w:p>
    <w:p w:rsidR="00A16876" w:rsidRDefault="00A16876" w:rsidP="00111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F78">
        <w:rPr>
          <w:sz w:val="28"/>
          <w:szCs w:val="28"/>
        </w:rPr>
        <w:t>- личные дела экстернов, оформляемые на период прохождения промежуточной аттестации.</w:t>
      </w:r>
      <w:r>
        <w:rPr>
          <w:sz w:val="28"/>
          <w:szCs w:val="28"/>
        </w:rPr>
        <w:br w:type="page"/>
      </w: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2. Порядок и сроки подачи заявления о прохождении промежуточной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и (или) государственной итоговой аттестации экстерна</w:t>
      </w: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>2.1. Основаниями возникновения образовательных отношений между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экстерном и ОУ являются заявление совершеннолетнего учащегося или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родителей (законных представителей) несовершеннолетнего учащегося о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прохождении промежуточной и (или) государственной итоговой аттестации в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ОУ, и распорядительный акт указанной организации о приеме лица для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прохождения промежуточной аттестации и (или) государственной итоговой</w:t>
      </w:r>
      <w:r>
        <w:rPr>
          <w:sz w:val="28"/>
          <w:szCs w:val="28"/>
        </w:rPr>
        <w:t xml:space="preserve"> </w:t>
      </w:r>
      <w:r w:rsidRPr="000260FE">
        <w:rPr>
          <w:sz w:val="28"/>
          <w:szCs w:val="28"/>
        </w:rPr>
        <w:t>аттестации.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2.2. Прием заявлений для прохождения промежуточной аттестации </w:t>
      </w:r>
      <w:proofErr w:type="spellStart"/>
      <w:r w:rsidRPr="000260FE">
        <w:rPr>
          <w:sz w:val="28"/>
          <w:szCs w:val="28"/>
        </w:rPr>
        <w:t>вкачестве</w:t>
      </w:r>
      <w:proofErr w:type="spellEnd"/>
      <w:r w:rsidRPr="000260FE">
        <w:rPr>
          <w:sz w:val="28"/>
          <w:szCs w:val="28"/>
        </w:rPr>
        <w:t xml:space="preserve"> экстерна осуществляется в течение всего учебного года, </w:t>
      </w:r>
      <w:proofErr w:type="spellStart"/>
      <w:r w:rsidRPr="000260FE">
        <w:rPr>
          <w:sz w:val="28"/>
          <w:szCs w:val="28"/>
        </w:rPr>
        <w:t>кромепериода</w:t>
      </w:r>
      <w:proofErr w:type="spellEnd"/>
      <w:r w:rsidRPr="000260FE">
        <w:rPr>
          <w:sz w:val="28"/>
          <w:szCs w:val="28"/>
        </w:rPr>
        <w:t xml:space="preserve"> государственной итоговой аттестации (с 1 апреля по 31 </w:t>
      </w:r>
      <w:proofErr w:type="spellStart"/>
      <w:r w:rsidRPr="000260FE">
        <w:rPr>
          <w:sz w:val="28"/>
          <w:szCs w:val="28"/>
        </w:rPr>
        <w:t>августатекущего</w:t>
      </w:r>
      <w:proofErr w:type="spellEnd"/>
      <w:r w:rsidRPr="000260FE">
        <w:rPr>
          <w:sz w:val="28"/>
          <w:szCs w:val="28"/>
        </w:rPr>
        <w:t xml:space="preserve"> учебного года).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2.3. Прием заявлений для прохождения государственной </w:t>
      </w:r>
      <w:proofErr w:type="spellStart"/>
      <w:r w:rsidRPr="000260FE">
        <w:rPr>
          <w:sz w:val="28"/>
          <w:szCs w:val="28"/>
        </w:rPr>
        <w:t>итоговойаттестации</w:t>
      </w:r>
      <w:proofErr w:type="spellEnd"/>
      <w:r w:rsidRPr="000260FE">
        <w:rPr>
          <w:sz w:val="28"/>
          <w:szCs w:val="28"/>
        </w:rPr>
        <w:t xml:space="preserve"> в качестве экстерна</w:t>
      </w:r>
      <w:r>
        <w:rPr>
          <w:sz w:val="28"/>
          <w:szCs w:val="28"/>
        </w:rPr>
        <w:t xml:space="preserve"> по образовательным программам среднего общего образования</w:t>
      </w:r>
      <w:r w:rsidRPr="000260FE">
        <w:rPr>
          <w:sz w:val="28"/>
          <w:szCs w:val="28"/>
        </w:rPr>
        <w:t xml:space="preserve"> осуществляется до 1 </w:t>
      </w:r>
      <w:r>
        <w:rPr>
          <w:sz w:val="28"/>
          <w:szCs w:val="28"/>
        </w:rPr>
        <w:t xml:space="preserve">февраля </w:t>
      </w:r>
      <w:r w:rsidRPr="000260FE">
        <w:rPr>
          <w:sz w:val="28"/>
          <w:szCs w:val="28"/>
        </w:rPr>
        <w:t>текущего учебного</w:t>
      </w:r>
      <w:r>
        <w:rPr>
          <w:sz w:val="28"/>
          <w:szCs w:val="28"/>
        </w:rPr>
        <w:t xml:space="preserve"> года, по образовательным программам основного общего образования до 1 марта текущего года.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2.4. Заявление о прохождении промежуточной аттестации в </w:t>
      </w:r>
      <w:proofErr w:type="spellStart"/>
      <w:r w:rsidRPr="000260FE">
        <w:rPr>
          <w:sz w:val="28"/>
          <w:szCs w:val="28"/>
        </w:rPr>
        <w:t>качествеэкстерна</w:t>
      </w:r>
      <w:proofErr w:type="spellEnd"/>
      <w:r w:rsidRPr="000260FE">
        <w:rPr>
          <w:sz w:val="28"/>
          <w:szCs w:val="28"/>
        </w:rPr>
        <w:t xml:space="preserve"> подается директору ОУ совершеннолетним гражданином лично </w:t>
      </w:r>
      <w:proofErr w:type="spellStart"/>
      <w:r w:rsidRPr="000260FE">
        <w:rPr>
          <w:sz w:val="28"/>
          <w:szCs w:val="28"/>
        </w:rPr>
        <w:t>илиродителем</w:t>
      </w:r>
      <w:proofErr w:type="spellEnd"/>
      <w:r w:rsidRPr="000260FE">
        <w:rPr>
          <w:sz w:val="28"/>
          <w:szCs w:val="28"/>
        </w:rPr>
        <w:t xml:space="preserve"> (законным представителем) несовершеннолетнего гражданина </w:t>
      </w:r>
      <w:proofErr w:type="spellStart"/>
      <w:r w:rsidRPr="000260FE">
        <w:rPr>
          <w:sz w:val="28"/>
          <w:szCs w:val="28"/>
        </w:rPr>
        <w:t>припредъявлении</w:t>
      </w:r>
      <w:proofErr w:type="spellEnd"/>
      <w:r w:rsidRPr="000260FE">
        <w:rPr>
          <w:sz w:val="28"/>
          <w:szCs w:val="28"/>
        </w:rPr>
        <w:t xml:space="preserve"> документа, удостоверяющего его личность, по форме (Приложение № 1).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>2.5. Вместе с заявлением экстерн пред</w:t>
      </w:r>
      <w:r>
        <w:rPr>
          <w:sz w:val="28"/>
          <w:szCs w:val="28"/>
        </w:rPr>
        <w:t>о</w:t>
      </w:r>
      <w:r w:rsidRPr="000260FE">
        <w:rPr>
          <w:sz w:val="28"/>
          <w:szCs w:val="28"/>
        </w:rPr>
        <w:t>ставляет следующие документы:</w:t>
      </w:r>
    </w:p>
    <w:p w:rsidR="00A16876" w:rsidRPr="004C61B8" w:rsidRDefault="00A16876" w:rsidP="004C61B8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4C61B8">
        <w:rPr>
          <w:sz w:val="28"/>
          <w:szCs w:val="28"/>
        </w:rPr>
        <w:t>-оригинал документа, удостоверяющего личность совершеннолетнего гражданина;</w:t>
      </w:r>
    </w:p>
    <w:p w:rsidR="00A16876" w:rsidRPr="000260FE" w:rsidRDefault="00A16876" w:rsidP="004C61B8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0FE">
        <w:rPr>
          <w:sz w:val="28"/>
          <w:szCs w:val="28"/>
        </w:rPr>
        <w:t>оригинал документа, удостоверяющего личность родителя (</w:t>
      </w:r>
      <w:proofErr w:type="spellStart"/>
      <w:r w:rsidRPr="000260FE">
        <w:rPr>
          <w:sz w:val="28"/>
          <w:szCs w:val="28"/>
        </w:rPr>
        <w:t>законногопредставителя</w:t>
      </w:r>
      <w:proofErr w:type="spellEnd"/>
      <w:r w:rsidRPr="000260FE">
        <w:rPr>
          <w:sz w:val="28"/>
          <w:szCs w:val="28"/>
        </w:rPr>
        <w:t>) несовершеннолетнего гражданина;</w:t>
      </w:r>
    </w:p>
    <w:p w:rsidR="00A16876" w:rsidRPr="000260FE" w:rsidRDefault="00A16876" w:rsidP="004C61B8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-копию</w:t>
      </w:r>
      <w:r w:rsidRPr="000260FE">
        <w:rPr>
          <w:sz w:val="28"/>
          <w:szCs w:val="28"/>
        </w:rPr>
        <w:t xml:space="preserve"> свидетельства о рождении ребенка;</w:t>
      </w:r>
    </w:p>
    <w:p w:rsidR="00A16876" w:rsidRPr="004464B5" w:rsidRDefault="00A16876" w:rsidP="002E75B4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0FE">
        <w:rPr>
          <w:sz w:val="28"/>
          <w:szCs w:val="28"/>
        </w:rPr>
        <w:t xml:space="preserve">документы (при их наличии), подтверждающие </w:t>
      </w:r>
      <w:proofErr w:type="spellStart"/>
      <w:r w:rsidRPr="000260FE">
        <w:rPr>
          <w:sz w:val="28"/>
          <w:szCs w:val="28"/>
        </w:rPr>
        <w:t>освоениеобщеобразовательных</w:t>
      </w:r>
      <w:proofErr w:type="spellEnd"/>
      <w:r w:rsidRPr="000260FE">
        <w:rPr>
          <w:sz w:val="28"/>
          <w:szCs w:val="28"/>
        </w:rPr>
        <w:t xml:space="preserve"> программ (справка об обучении </w:t>
      </w:r>
      <w:proofErr w:type="spellStart"/>
      <w:r w:rsidRPr="000260FE">
        <w:rPr>
          <w:sz w:val="28"/>
          <w:szCs w:val="28"/>
        </w:rPr>
        <w:t>вобразовательной</w:t>
      </w:r>
      <w:proofErr w:type="spellEnd"/>
      <w:r w:rsidRPr="000260FE">
        <w:rPr>
          <w:sz w:val="28"/>
          <w:szCs w:val="28"/>
        </w:rPr>
        <w:t xml:space="preserve"> организации, реализующей </w:t>
      </w:r>
      <w:proofErr w:type="spellStart"/>
      <w:r w:rsidRPr="000260FE">
        <w:rPr>
          <w:sz w:val="28"/>
          <w:szCs w:val="28"/>
        </w:rPr>
        <w:t>основныеобщеобразовательные</w:t>
      </w:r>
      <w:proofErr w:type="spellEnd"/>
      <w:r w:rsidRPr="000260FE">
        <w:rPr>
          <w:sz w:val="28"/>
          <w:szCs w:val="28"/>
        </w:rPr>
        <w:t xml:space="preserve"> программы начального общего, </w:t>
      </w:r>
      <w:proofErr w:type="spellStart"/>
      <w:r w:rsidRPr="000260FE">
        <w:rPr>
          <w:sz w:val="28"/>
          <w:szCs w:val="28"/>
        </w:rPr>
        <w:t>основногообщего</w:t>
      </w:r>
      <w:proofErr w:type="spellEnd"/>
      <w:r w:rsidRPr="000260FE">
        <w:rPr>
          <w:sz w:val="28"/>
          <w:szCs w:val="28"/>
        </w:rPr>
        <w:t xml:space="preserve">, среднего общего образования, справка о </w:t>
      </w:r>
      <w:proofErr w:type="spellStart"/>
      <w:r w:rsidRPr="000260FE">
        <w:rPr>
          <w:sz w:val="28"/>
          <w:szCs w:val="28"/>
        </w:rPr>
        <w:t>промежуточнойаттестации</w:t>
      </w:r>
      <w:proofErr w:type="spellEnd"/>
      <w:r w:rsidRPr="000260FE">
        <w:rPr>
          <w:sz w:val="28"/>
          <w:szCs w:val="28"/>
        </w:rPr>
        <w:t xml:space="preserve"> в образовательной организации, </w:t>
      </w:r>
      <w:proofErr w:type="spellStart"/>
      <w:r w:rsidRPr="000260FE">
        <w:rPr>
          <w:sz w:val="28"/>
          <w:szCs w:val="28"/>
        </w:rPr>
        <w:t>документгосударственного</w:t>
      </w:r>
      <w:proofErr w:type="spellEnd"/>
      <w:r w:rsidRPr="000260FE">
        <w:rPr>
          <w:sz w:val="28"/>
          <w:szCs w:val="28"/>
        </w:rPr>
        <w:t xml:space="preserve"> образца об основном общем образовании).Кроме того, могут быть представлены документы за </w:t>
      </w:r>
      <w:proofErr w:type="spellStart"/>
      <w:r w:rsidRPr="000260FE">
        <w:rPr>
          <w:sz w:val="28"/>
          <w:szCs w:val="28"/>
        </w:rPr>
        <w:t>период,предшествующий</w:t>
      </w:r>
      <w:proofErr w:type="spellEnd"/>
      <w:r w:rsidRPr="000260FE">
        <w:rPr>
          <w:sz w:val="28"/>
          <w:szCs w:val="28"/>
        </w:rPr>
        <w:t xml:space="preserve"> обучению в форме самообразования, семейного </w:t>
      </w:r>
      <w:proofErr w:type="spellStart"/>
      <w:r w:rsidRPr="004464B5">
        <w:rPr>
          <w:sz w:val="28"/>
          <w:szCs w:val="28"/>
        </w:rPr>
        <w:t>образования,в</w:t>
      </w:r>
      <w:proofErr w:type="spellEnd"/>
      <w:r w:rsidRPr="004464B5">
        <w:rPr>
          <w:sz w:val="28"/>
          <w:szCs w:val="28"/>
        </w:rPr>
        <w:t xml:space="preserve"> образовательных организациях иностранных государств. </w:t>
      </w:r>
    </w:p>
    <w:p w:rsidR="00A16876" w:rsidRPr="000260FE" w:rsidRDefault="00A16876" w:rsidP="004C6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4B5">
        <w:rPr>
          <w:sz w:val="28"/>
          <w:szCs w:val="28"/>
        </w:rPr>
        <w:t>При отсутствии личного дела в образовательной организации оформляется личное дело на время прохождения аттестации.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>2.6. При приеме заявления о прохождении аттестации экстерном ОУ</w:t>
      </w:r>
      <w:r>
        <w:rPr>
          <w:sz w:val="28"/>
          <w:szCs w:val="28"/>
        </w:rPr>
        <w:t xml:space="preserve"> знакомит </w:t>
      </w:r>
      <w:r w:rsidRPr="000260FE">
        <w:rPr>
          <w:sz w:val="28"/>
          <w:szCs w:val="28"/>
        </w:rPr>
        <w:t xml:space="preserve">экстерна, родителей (законных представителей)несовершеннолетних экстернов с лицензией на осуществление </w:t>
      </w:r>
      <w:proofErr w:type="spellStart"/>
      <w:r w:rsidRPr="000260FE">
        <w:rPr>
          <w:sz w:val="28"/>
          <w:szCs w:val="28"/>
        </w:rPr>
        <w:t>образовательнойдеятельности</w:t>
      </w:r>
      <w:proofErr w:type="spellEnd"/>
      <w:r w:rsidRPr="000260FE">
        <w:rPr>
          <w:sz w:val="28"/>
          <w:szCs w:val="28"/>
        </w:rPr>
        <w:t xml:space="preserve">, свидетельством о государственной аккредитации, </w:t>
      </w:r>
      <w:proofErr w:type="spellStart"/>
      <w:r>
        <w:rPr>
          <w:sz w:val="28"/>
          <w:szCs w:val="28"/>
        </w:rPr>
        <w:t>У</w:t>
      </w:r>
      <w:r w:rsidRPr="000260FE">
        <w:rPr>
          <w:sz w:val="28"/>
          <w:szCs w:val="28"/>
        </w:rPr>
        <w:t>ставом,образовательной</w:t>
      </w:r>
      <w:proofErr w:type="spellEnd"/>
      <w:r w:rsidRPr="000260FE">
        <w:rPr>
          <w:sz w:val="28"/>
          <w:szCs w:val="28"/>
        </w:rPr>
        <w:t xml:space="preserve"> программой, и другими документами, </w:t>
      </w:r>
      <w:proofErr w:type="spellStart"/>
      <w:r w:rsidRPr="000260FE">
        <w:rPr>
          <w:sz w:val="28"/>
          <w:szCs w:val="28"/>
        </w:rPr>
        <w:t>регламентирующимиорганизацию</w:t>
      </w:r>
      <w:proofErr w:type="spellEnd"/>
      <w:r w:rsidRPr="000260FE">
        <w:rPr>
          <w:sz w:val="28"/>
          <w:szCs w:val="28"/>
        </w:rPr>
        <w:t xml:space="preserve"> и осуществление образовательной деятельности, права </w:t>
      </w:r>
      <w:proofErr w:type="spellStart"/>
      <w:r w:rsidRPr="000260FE">
        <w:rPr>
          <w:sz w:val="28"/>
          <w:szCs w:val="28"/>
        </w:rPr>
        <w:t>иобязанности</w:t>
      </w:r>
      <w:proofErr w:type="spellEnd"/>
      <w:r w:rsidRPr="000260FE">
        <w:rPr>
          <w:sz w:val="28"/>
          <w:szCs w:val="28"/>
        </w:rPr>
        <w:t xml:space="preserve"> обучающихся, а также с локальным актом, </w:t>
      </w:r>
      <w:proofErr w:type="spellStart"/>
      <w:r w:rsidRPr="000260FE">
        <w:rPr>
          <w:sz w:val="28"/>
          <w:szCs w:val="28"/>
        </w:rPr>
        <w:t>регламентирующимпорядок</w:t>
      </w:r>
      <w:proofErr w:type="spellEnd"/>
      <w:r w:rsidRPr="000260FE">
        <w:rPr>
          <w:sz w:val="28"/>
          <w:szCs w:val="28"/>
        </w:rPr>
        <w:t xml:space="preserve"> проведения промежуточной </w:t>
      </w:r>
      <w:r w:rsidRPr="000260FE">
        <w:rPr>
          <w:sz w:val="28"/>
          <w:szCs w:val="28"/>
        </w:rPr>
        <w:lastRenderedPageBreak/>
        <w:t xml:space="preserve">аттестации, порядком </w:t>
      </w:r>
      <w:proofErr w:type="spellStart"/>
      <w:r w:rsidRPr="000260FE">
        <w:rPr>
          <w:sz w:val="28"/>
          <w:szCs w:val="28"/>
        </w:rPr>
        <w:t>проведениягосударственной</w:t>
      </w:r>
      <w:proofErr w:type="spellEnd"/>
      <w:r w:rsidRPr="000260FE">
        <w:rPr>
          <w:sz w:val="28"/>
          <w:szCs w:val="28"/>
        </w:rPr>
        <w:t xml:space="preserve"> итоговой аттестации по образовательным </w:t>
      </w:r>
      <w:proofErr w:type="spellStart"/>
      <w:r w:rsidRPr="000260FE">
        <w:rPr>
          <w:sz w:val="28"/>
          <w:szCs w:val="28"/>
        </w:rPr>
        <w:t>программамосновного</w:t>
      </w:r>
      <w:proofErr w:type="spellEnd"/>
      <w:r w:rsidRPr="000260FE">
        <w:rPr>
          <w:sz w:val="28"/>
          <w:szCs w:val="28"/>
        </w:rPr>
        <w:t xml:space="preserve"> общего образования и среднего общего образования.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4B5">
        <w:rPr>
          <w:sz w:val="28"/>
          <w:szCs w:val="28"/>
        </w:rPr>
        <w:t>2.7. Приказом директора ОУ экстерн зачисляется в образовательную организацию для прохождения аттестации. Копия распорядительного акта хранится в личном деле экстерна.</w:t>
      </w:r>
    </w:p>
    <w:p w:rsidR="00A16876" w:rsidRDefault="00A16876" w:rsidP="00D425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3. Порядок, формы и сроки проведения промежуточной аттестации</w:t>
      </w: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экстернов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3.1. Объем предстоящей промежуточной аттестации определяется </w:t>
      </w:r>
      <w:proofErr w:type="spellStart"/>
      <w:r w:rsidRPr="000260FE">
        <w:rPr>
          <w:sz w:val="28"/>
          <w:szCs w:val="28"/>
        </w:rPr>
        <w:t>наосновании</w:t>
      </w:r>
      <w:proofErr w:type="spellEnd"/>
      <w:r w:rsidRPr="000260FE">
        <w:rPr>
          <w:sz w:val="28"/>
          <w:szCs w:val="28"/>
        </w:rPr>
        <w:t xml:space="preserve"> представленных экстерном документов.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3.2. ОУ </w:t>
      </w:r>
      <w:r>
        <w:rPr>
          <w:sz w:val="28"/>
          <w:szCs w:val="28"/>
        </w:rPr>
        <w:t xml:space="preserve">может засчитать </w:t>
      </w:r>
      <w:r w:rsidRPr="000260FE">
        <w:rPr>
          <w:sz w:val="28"/>
          <w:szCs w:val="28"/>
        </w:rPr>
        <w:t xml:space="preserve">результаты освоения экстерном </w:t>
      </w:r>
      <w:proofErr w:type="spellStart"/>
      <w:r w:rsidRPr="000260FE">
        <w:rPr>
          <w:sz w:val="28"/>
          <w:szCs w:val="28"/>
        </w:rPr>
        <w:t>учебныхпредметов</w:t>
      </w:r>
      <w:proofErr w:type="spellEnd"/>
      <w:r w:rsidRPr="000260FE">
        <w:rPr>
          <w:sz w:val="28"/>
          <w:szCs w:val="28"/>
        </w:rPr>
        <w:t xml:space="preserve">, курсов, дисциплин (модулей), дополнительных </w:t>
      </w:r>
      <w:proofErr w:type="spellStart"/>
      <w:r w:rsidRPr="000260FE">
        <w:rPr>
          <w:sz w:val="28"/>
          <w:szCs w:val="28"/>
        </w:rPr>
        <w:t>образовательныхпрограмм</w:t>
      </w:r>
      <w:proofErr w:type="spellEnd"/>
      <w:r w:rsidRPr="000260FE">
        <w:rPr>
          <w:sz w:val="28"/>
          <w:szCs w:val="28"/>
        </w:rPr>
        <w:t xml:space="preserve"> в других организациях, осуществляющих на основании </w:t>
      </w:r>
      <w:proofErr w:type="spellStart"/>
      <w:r w:rsidRPr="000260FE">
        <w:rPr>
          <w:sz w:val="28"/>
          <w:szCs w:val="28"/>
        </w:rPr>
        <w:t>лицензииобразовательную</w:t>
      </w:r>
      <w:proofErr w:type="spellEnd"/>
      <w:r w:rsidRPr="000260FE">
        <w:rPr>
          <w:sz w:val="28"/>
          <w:szCs w:val="28"/>
        </w:rPr>
        <w:t xml:space="preserve"> деятельность.</w:t>
      </w:r>
    </w:p>
    <w:p w:rsidR="00A16876" w:rsidRPr="004464B5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3.3. Промежуточная аттестация экстернов </w:t>
      </w:r>
      <w:proofErr w:type="spellStart"/>
      <w:proofErr w:type="gramStart"/>
      <w:r w:rsidRPr="000260FE">
        <w:rPr>
          <w:sz w:val="28"/>
          <w:szCs w:val="28"/>
        </w:rPr>
        <w:t>проводится</w:t>
      </w:r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основном, </w:t>
      </w:r>
      <w:r w:rsidRPr="000260FE">
        <w:rPr>
          <w:sz w:val="28"/>
          <w:szCs w:val="28"/>
        </w:rPr>
        <w:t xml:space="preserve">с 15 сентября по 25мая текущего учебного </w:t>
      </w:r>
      <w:proofErr w:type="spellStart"/>
      <w:r w:rsidRPr="000260FE">
        <w:rPr>
          <w:sz w:val="28"/>
          <w:szCs w:val="28"/>
        </w:rPr>
        <w:t>года.Период</w:t>
      </w:r>
      <w:proofErr w:type="spellEnd"/>
      <w:r w:rsidRPr="000260FE">
        <w:rPr>
          <w:sz w:val="28"/>
          <w:szCs w:val="28"/>
        </w:rPr>
        <w:t xml:space="preserve"> проведения аттестации экстерна зависит от срока </w:t>
      </w:r>
      <w:proofErr w:type="spellStart"/>
      <w:r w:rsidRPr="000260FE">
        <w:rPr>
          <w:sz w:val="28"/>
          <w:szCs w:val="28"/>
        </w:rPr>
        <w:t>подачизаявления</w:t>
      </w:r>
      <w:proofErr w:type="spellEnd"/>
      <w:r w:rsidRPr="000260FE">
        <w:rPr>
          <w:sz w:val="28"/>
          <w:szCs w:val="28"/>
        </w:rPr>
        <w:t xml:space="preserve"> для прохождения аттестации. Экстерны, предполагающие </w:t>
      </w:r>
      <w:proofErr w:type="spellStart"/>
      <w:r w:rsidRPr="000260FE">
        <w:rPr>
          <w:sz w:val="28"/>
          <w:szCs w:val="28"/>
        </w:rPr>
        <w:t>пройтигосударственную</w:t>
      </w:r>
      <w:proofErr w:type="spellEnd"/>
      <w:r w:rsidRPr="000260FE">
        <w:rPr>
          <w:sz w:val="28"/>
          <w:szCs w:val="28"/>
        </w:rPr>
        <w:t xml:space="preserve"> итоговую аттестацию в текущем </w:t>
      </w:r>
      <w:r w:rsidRPr="004464B5">
        <w:rPr>
          <w:sz w:val="28"/>
          <w:szCs w:val="28"/>
        </w:rPr>
        <w:t xml:space="preserve">учебном году, </w:t>
      </w:r>
      <w:proofErr w:type="spellStart"/>
      <w:r w:rsidRPr="004464B5">
        <w:rPr>
          <w:sz w:val="28"/>
          <w:szCs w:val="28"/>
        </w:rPr>
        <w:t>обязаныпройти</w:t>
      </w:r>
      <w:proofErr w:type="spellEnd"/>
      <w:r w:rsidRPr="004464B5">
        <w:rPr>
          <w:sz w:val="28"/>
          <w:szCs w:val="28"/>
        </w:rPr>
        <w:t xml:space="preserve"> промежуточную аттестацию в установленном объеме до даты педагогического совета ОУ о допуске к государственной итоговой аттестации. Для экстерна разрабатывается индивидуальное расписание </w:t>
      </w:r>
      <w:proofErr w:type="spellStart"/>
      <w:r w:rsidRPr="004464B5">
        <w:rPr>
          <w:sz w:val="28"/>
          <w:szCs w:val="28"/>
        </w:rPr>
        <w:t>промежуточнойаттестации</w:t>
      </w:r>
      <w:proofErr w:type="spellEnd"/>
      <w:r w:rsidRPr="004464B5">
        <w:rPr>
          <w:sz w:val="28"/>
          <w:szCs w:val="28"/>
        </w:rPr>
        <w:t>, с которым его и его родителей (законных представителей) знакомят не позднее, чем за 7 дней до начала промежуточной аттестации.</w:t>
      </w:r>
    </w:p>
    <w:p w:rsidR="00A16876" w:rsidRPr="004464B5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4B5">
        <w:rPr>
          <w:sz w:val="28"/>
          <w:szCs w:val="28"/>
        </w:rPr>
        <w:t>3.4. Промежуточная аттестация экстернов проводится по учебным предметам инвариантной части учебного плана в форме, определяемой ОУ.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458D">
        <w:rPr>
          <w:sz w:val="28"/>
          <w:szCs w:val="28"/>
          <w:highlight w:val="yellow"/>
        </w:rPr>
        <w:t>3.5. Периодичность проведения промежуточной аттестации устанавливается с учетом интересов экстерна и возможностей ОУ по договоренности с родителями (законными представителями).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3.6. Промежуточная аттестация считается пройденной, если экстерн </w:t>
      </w:r>
      <w:proofErr w:type="spellStart"/>
      <w:r w:rsidRPr="000260FE">
        <w:rPr>
          <w:sz w:val="28"/>
          <w:szCs w:val="28"/>
        </w:rPr>
        <w:t>сдалвсе</w:t>
      </w:r>
      <w:proofErr w:type="spellEnd"/>
      <w:r w:rsidRPr="000260FE">
        <w:rPr>
          <w:sz w:val="28"/>
          <w:szCs w:val="28"/>
        </w:rPr>
        <w:t xml:space="preserve"> экзамены в установленный срок.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3.7. Экстерны, получившие на промежуточной </w:t>
      </w:r>
      <w:proofErr w:type="spellStart"/>
      <w:r w:rsidRPr="000260FE">
        <w:rPr>
          <w:sz w:val="28"/>
          <w:szCs w:val="28"/>
        </w:rPr>
        <w:t>аттестациинеудовлетворительную</w:t>
      </w:r>
      <w:proofErr w:type="spellEnd"/>
      <w:r w:rsidRPr="000260FE">
        <w:rPr>
          <w:sz w:val="28"/>
          <w:szCs w:val="28"/>
        </w:rPr>
        <w:t xml:space="preserve"> отметку по одному или нескольким </w:t>
      </w:r>
      <w:proofErr w:type="gramStart"/>
      <w:r w:rsidRPr="000260FE">
        <w:rPr>
          <w:sz w:val="28"/>
          <w:szCs w:val="28"/>
        </w:rPr>
        <w:t>предметам</w:t>
      </w:r>
      <w:proofErr w:type="gramEnd"/>
      <w:r w:rsidRPr="000260FE">
        <w:rPr>
          <w:sz w:val="28"/>
          <w:szCs w:val="28"/>
        </w:rPr>
        <w:t xml:space="preserve"> или неявившиеся при отсутствии уважительных причин на аттестацию, имеют </w:t>
      </w:r>
      <w:proofErr w:type="spellStart"/>
      <w:r w:rsidRPr="000260FE">
        <w:rPr>
          <w:sz w:val="28"/>
          <w:szCs w:val="28"/>
        </w:rPr>
        <w:t>праволиквидировать</w:t>
      </w:r>
      <w:proofErr w:type="spellEnd"/>
      <w:r w:rsidRPr="000260FE">
        <w:rPr>
          <w:sz w:val="28"/>
          <w:szCs w:val="28"/>
        </w:rPr>
        <w:t xml:space="preserve"> академическую задолженность в течение </w:t>
      </w:r>
      <w:proofErr w:type="spellStart"/>
      <w:r w:rsidRPr="000260FE">
        <w:rPr>
          <w:sz w:val="28"/>
          <w:szCs w:val="28"/>
        </w:rPr>
        <w:t>установленногопериода</w:t>
      </w:r>
      <w:proofErr w:type="spellEnd"/>
      <w:r w:rsidRPr="000260FE">
        <w:rPr>
          <w:sz w:val="28"/>
          <w:szCs w:val="28"/>
        </w:rPr>
        <w:t xml:space="preserve"> аттестации.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3.8. Для проведения промежуточной аттестации экстерна в ОУ </w:t>
      </w:r>
      <w:proofErr w:type="spellStart"/>
      <w:r w:rsidRPr="000260FE">
        <w:rPr>
          <w:sz w:val="28"/>
          <w:szCs w:val="28"/>
        </w:rPr>
        <w:t>создаютсяаттестационные</w:t>
      </w:r>
      <w:proofErr w:type="spellEnd"/>
      <w:r w:rsidRPr="000260FE">
        <w:rPr>
          <w:sz w:val="28"/>
          <w:szCs w:val="28"/>
        </w:rPr>
        <w:t xml:space="preserve"> комиссии, составы которых утверждаются приказом </w:t>
      </w:r>
      <w:proofErr w:type="spellStart"/>
      <w:r w:rsidRPr="000260FE">
        <w:rPr>
          <w:sz w:val="28"/>
          <w:szCs w:val="28"/>
        </w:rPr>
        <w:t>директораОУ</w:t>
      </w:r>
      <w:proofErr w:type="spellEnd"/>
      <w:r w:rsidRPr="000260FE">
        <w:rPr>
          <w:sz w:val="28"/>
          <w:szCs w:val="28"/>
        </w:rPr>
        <w:t xml:space="preserve">. </w:t>
      </w:r>
    </w:p>
    <w:p w:rsidR="00A16876" w:rsidRPr="000260FE" w:rsidRDefault="00A16876" w:rsidP="00267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4B5">
        <w:rPr>
          <w:sz w:val="28"/>
          <w:szCs w:val="28"/>
        </w:rPr>
        <w:t xml:space="preserve">3.9. Результаты промежуточной аттестации экстерна по предмету </w:t>
      </w:r>
      <w:proofErr w:type="spellStart"/>
      <w:r w:rsidRPr="004464B5">
        <w:rPr>
          <w:sz w:val="28"/>
          <w:szCs w:val="28"/>
        </w:rPr>
        <w:t>вносятсяаттестационной</w:t>
      </w:r>
      <w:proofErr w:type="spellEnd"/>
      <w:r w:rsidRPr="004464B5">
        <w:rPr>
          <w:sz w:val="28"/>
          <w:szCs w:val="28"/>
        </w:rPr>
        <w:t xml:space="preserve"> комиссией в протокол (Приложение № 2), который хранится в</w:t>
      </w:r>
      <w:r>
        <w:rPr>
          <w:sz w:val="28"/>
          <w:szCs w:val="28"/>
        </w:rPr>
        <w:t xml:space="preserve"> личном деле экстерна.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3.10. Письменные аттестационные работы экстерна хранятся до </w:t>
      </w:r>
      <w:proofErr w:type="spellStart"/>
      <w:r w:rsidRPr="000260FE">
        <w:rPr>
          <w:sz w:val="28"/>
          <w:szCs w:val="28"/>
        </w:rPr>
        <w:t>окончанияпромежуточной</w:t>
      </w:r>
      <w:proofErr w:type="spellEnd"/>
      <w:r w:rsidRPr="000260FE">
        <w:rPr>
          <w:sz w:val="28"/>
          <w:szCs w:val="28"/>
        </w:rPr>
        <w:t xml:space="preserve"> аттестации в текущем учебном году.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0260FE">
        <w:rPr>
          <w:sz w:val="28"/>
          <w:szCs w:val="28"/>
        </w:rPr>
        <w:t xml:space="preserve">. Экстерны, прошедшие промежуточную аттестацию, по </w:t>
      </w:r>
      <w:proofErr w:type="spellStart"/>
      <w:r w:rsidRPr="000260FE">
        <w:rPr>
          <w:sz w:val="28"/>
          <w:szCs w:val="28"/>
        </w:rPr>
        <w:t>окончанииучебного</w:t>
      </w:r>
      <w:proofErr w:type="spellEnd"/>
      <w:r w:rsidRPr="000260FE">
        <w:rPr>
          <w:sz w:val="28"/>
          <w:szCs w:val="28"/>
        </w:rPr>
        <w:t xml:space="preserve"> года или аттестационного периода получают справку установленного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>образца (Приложение № 3).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0FE">
        <w:rPr>
          <w:b/>
          <w:bCs/>
          <w:sz w:val="28"/>
          <w:szCs w:val="28"/>
        </w:rPr>
        <w:t>4. Государственная итоговая аттестация экстернов</w:t>
      </w:r>
    </w:p>
    <w:p w:rsidR="00A16876" w:rsidRPr="000260FE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260FE">
        <w:rPr>
          <w:sz w:val="28"/>
          <w:szCs w:val="28"/>
        </w:rPr>
        <w:t xml:space="preserve">Экстерны, успешно прошедшие установленный </w:t>
      </w:r>
      <w:proofErr w:type="spellStart"/>
      <w:r w:rsidRPr="000260FE">
        <w:rPr>
          <w:sz w:val="28"/>
          <w:szCs w:val="28"/>
        </w:rPr>
        <w:t>объемпромежуточной</w:t>
      </w:r>
      <w:proofErr w:type="spellEnd"/>
      <w:r w:rsidRPr="000260FE">
        <w:rPr>
          <w:sz w:val="28"/>
          <w:szCs w:val="28"/>
        </w:rPr>
        <w:t xml:space="preserve"> аттестации, </w:t>
      </w:r>
      <w:r>
        <w:rPr>
          <w:sz w:val="28"/>
          <w:szCs w:val="28"/>
        </w:rPr>
        <w:t xml:space="preserve">допускаются </w:t>
      </w:r>
      <w:r w:rsidRPr="000260FE">
        <w:rPr>
          <w:sz w:val="28"/>
          <w:szCs w:val="28"/>
        </w:rPr>
        <w:t xml:space="preserve">к государственной </w:t>
      </w:r>
      <w:proofErr w:type="spellStart"/>
      <w:r w:rsidRPr="000260FE">
        <w:rPr>
          <w:sz w:val="28"/>
          <w:szCs w:val="28"/>
        </w:rPr>
        <w:t>итоговойаттестации</w:t>
      </w:r>
      <w:proofErr w:type="spellEnd"/>
      <w:r w:rsidRPr="000260FE">
        <w:rPr>
          <w:sz w:val="28"/>
          <w:szCs w:val="28"/>
        </w:rPr>
        <w:t xml:space="preserve"> на основании решения педагогического совета </w:t>
      </w:r>
      <w:r>
        <w:rPr>
          <w:sz w:val="28"/>
          <w:szCs w:val="28"/>
        </w:rPr>
        <w:t>НОЧУ «Рязанский Свободный лицей».</w:t>
      </w:r>
    </w:p>
    <w:p w:rsidR="00A16876" w:rsidRPr="000260FE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260FE">
        <w:rPr>
          <w:sz w:val="28"/>
          <w:szCs w:val="28"/>
        </w:rPr>
        <w:t xml:space="preserve">Порядок проведения государственной итоговой аттестации </w:t>
      </w:r>
      <w:proofErr w:type="spellStart"/>
      <w:r w:rsidRPr="000260FE">
        <w:rPr>
          <w:sz w:val="28"/>
          <w:szCs w:val="28"/>
        </w:rPr>
        <w:t>пообразовательным</w:t>
      </w:r>
      <w:proofErr w:type="spellEnd"/>
      <w:r w:rsidRPr="000260FE">
        <w:rPr>
          <w:sz w:val="28"/>
          <w:szCs w:val="28"/>
        </w:rPr>
        <w:t xml:space="preserve"> программам основного общего образования и </w:t>
      </w:r>
      <w:proofErr w:type="spellStart"/>
      <w:r w:rsidRPr="000260FE">
        <w:rPr>
          <w:sz w:val="28"/>
          <w:szCs w:val="28"/>
        </w:rPr>
        <w:t>среднегообщего</w:t>
      </w:r>
      <w:proofErr w:type="spellEnd"/>
      <w:r w:rsidRPr="000260FE">
        <w:rPr>
          <w:sz w:val="28"/>
          <w:szCs w:val="28"/>
        </w:rPr>
        <w:t xml:space="preserve"> образования регламентируется нормативными </w:t>
      </w:r>
      <w:proofErr w:type="spellStart"/>
      <w:r w:rsidRPr="000260FE">
        <w:rPr>
          <w:sz w:val="28"/>
          <w:szCs w:val="28"/>
        </w:rPr>
        <w:t>документами</w:t>
      </w:r>
      <w:r>
        <w:rPr>
          <w:sz w:val="28"/>
          <w:szCs w:val="28"/>
        </w:rPr>
        <w:t>Федеральных</w:t>
      </w:r>
      <w:proofErr w:type="spellEnd"/>
      <w:r>
        <w:rPr>
          <w:sz w:val="28"/>
          <w:szCs w:val="28"/>
        </w:rPr>
        <w:t xml:space="preserve"> органов в сфере образования.</w:t>
      </w:r>
    </w:p>
    <w:p w:rsidR="00A16876" w:rsidRDefault="00A16876" w:rsidP="00D42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0FE">
        <w:rPr>
          <w:sz w:val="28"/>
          <w:szCs w:val="28"/>
        </w:rPr>
        <w:t xml:space="preserve">4.3. Экстернам, успешно прошедшим государственную </w:t>
      </w:r>
      <w:proofErr w:type="spellStart"/>
      <w:r w:rsidRPr="000260FE">
        <w:rPr>
          <w:sz w:val="28"/>
          <w:szCs w:val="28"/>
        </w:rPr>
        <w:t>итоговуюаттестацию</w:t>
      </w:r>
      <w:proofErr w:type="spellEnd"/>
      <w:r w:rsidRPr="000260FE">
        <w:rPr>
          <w:sz w:val="28"/>
          <w:szCs w:val="28"/>
        </w:rPr>
        <w:t>, выдаются документ</w:t>
      </w:r>
      <w:r>
        <w:rPr>
          <w:sz w:val="28"/>
          <w:szCs w:val="28"/>
        </w:rPr>
        <w:t>ы</w:t>
      </w:r>
      <w:r w:rsidRPr="000260FE">
        <w:rPr>
          <w:sz w:val="28"/>
          <w:szCs w:val="28"/>
        </w:rPr>
        <w:t xml:space="preserve"> государственного образца о соответствующем</w:t>
      </w:r>
      <w:r>
        <w:rPr>
          <w:sz w:val="28"/>
          <w:szCs w:val="28"/>
        </w:rPr>
        <w:t xml:space="preserve"> уровне образования.</w:t>
      </w:r>
    </w:p>
    <w:p w:rsidR="00A16876" w:rsidRDefault="00A1687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6876" w:rsidRDefault="00A16876" w:rsidP="00D425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16876" w:rsidRDefault="00A16876" w:rsidP="00D4258A">
      <w:pPr>
        <w:autoSpaceDE w:val="0"/>
        <w:autoSpaceDN w:val="0"/>
        <w:adjustRightInd w:val="0"/>
        <w:jc w:val="right"/>
      </w:pPr>
    </w:p>
    <w:p w:rsidR="00A16876" w:rsidRPr="00832797" w:rsidRDefault="00A16876" w:rsidP="0013069C">
      <w:pPr>
        <w:ind w:left="2532" w:firstLine="708"/>
      </w:pPr>
      <w:r w:rsidRPr="00832797">
        <w:t xml:space="preserve">Директору </w:t>
      </w:r>
      <w:r>
        <w:t>НОЧУ</w:t>
      </w:r>
    </w:p>
    <w:p w:rsidR="00A16876" w:rsidRDefault="00A16876" w:rsidP="0013069C">
      <w:pPr>
        <w:pStyle w:val="a3"/>
        <w:ind w:left="3240" w:firstLine="21"/>
      </w:pPr>
      <w:r>
        <w:t>«Рязанский Свободный лицей»</w:t>
      </w:r>
    </w:p>
    <w:p w:rsidR="00A16876" w:rsidRDefault="00A16876" w:rsidP="0013069C">
      <w:pPr>
        <w:pStyle w:val="a3"/>
        <w:ind w:left="3240"/>
      </w:pPr>
      <w:r>
        <w:t xml:space="preserve">Д.А. </w:t>
      </w:r>
      <w:proofErr w:type="spellStart"/>
      <w:r>
        <w:t>Силкину</w:t>
      </w:r>
      <w:proofErr w:type="spellEnd"/>
    </w:p>
    <w:p w:rsidR="00A16876" w:rsidRPr="0013069C" w:rsidRDefault="00A16876" w:rsidP="0013069C">
      <w:pPr>
        <w:pStyle w:val="a3"/>
        <w:ind w:left="3240"/>
      </w:pPr>
      <w:r>
        <w:rPr>
          <w:sz w:val="22"/>
          <w:szCs w:val="22"/>
        </w:rPr>
        <w:t>родителя (законного представителя)</w:t>
      </w:r>
      <w:r w:rsidRPr="00DF3CEE">
        <w:rPr>
          <w:sz w:val="22"/>
          <w:szCs w:val="22"/>
        </w:rPr>
        <w:t>:</w:t>
      </w:r>
      <w:r>
        <w:rPr>
          <w:sz w:val="22"/>
          <w:szCs w:val="22"/>
        </w:rPr>
        <w:br/>
      </w:r>
    </w:p>
    <w:p w:rsidR="00A16876" w:rsidRDefault="00A16876" w:rsidP="00D4258A">
      <w:pPr>
        <w:rPr>
          <w:sz w:val="22"/>
          <w:szCs w:val="22"/>
        </w:rPr>
      </w:pPr>
      <w:r w:rsidRPr="00DF3CEE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  <w:r w:rsidRPr="00DF3CEE">
        <w:rPr>
          <w:sz w:val="22"/>
          <w:szCs w:val="22"/>
        </w:rPr>
        <w:t>___</w:t>
      </w:r>
      <w:r>
        <w:rPr>
          <w:sz w:val="22"/>
          <w:szCs w:val="22"/>
        </w:rPr>
        <w:t>_____________________</w:t>
      </w:r>
      <w:r w:rsidRPr="00DF3CEE">
        <w:rPr>
          <w:sz w:val="22"/>
          <w:szCs w:val="22"/>
        </w:rPr>
        <w:t>__</w:t>
      </w:r>
    </w:p>
    <w:p w:rsidR="00A16876" w:rsidRPr="004433BE" w:rsidRDefault="00A16876" w:rsidP="00D4258A">
      <w:pPr>
        <w:jc w:val="center"/>
        <w:rPr>
          <w:sz w:val="18"/>
          <w:szCs w:val="18"/>
        </w:rPr>
      </w:pPr>
      <w:r w:rsidRPr="004433BE">
        <w:rPr>
          <w:sz w:val="18"/>
          <w:szCs w:val="18"/>
        </w:rPr>
        <w:t>(фамилия)</w:t>
      </w:r>
    </w:p>
    <w:p w:rsidR="00A16876" w:rsidRDefault="00A16876" w:rsidP="00D4258A">
      <w:pPr>
        <w:ind w:left="3240"/>
        <w:rPr>
          <w:sz w:val="22"/>
          <w:szCs w:val="22"/>
        </w:rPr>
      </w:pPr>
      <w:r w:rsidRPr="00DF3CE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</w:t>
      </w:r>
      <w:r w:rsidRPr="00DF3CEE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A16876" w:rsidRPr="004433BE" w:rsidRDefault="00A16876" w:rsidP="00D4258A">
      <w:pPr>
        <w:ind w:left="3240"/>
        <w:rPr>
          <w:sz w:val="18"/>
          <w:szCs w:val="18"/>
        </w:rPr>
      </w:pPr>
      <w:r w:rsidRPr="004433BE">
        <w:rPr>
          <w:sz w:val="18"/>
          <w:szCs w:val="18"/>
        </w:rPr>
        <w:t>(имя)</w:t>
      </w:r>
    </w:p>
    <w:p w:rsidR="00A16876" w:rsidRDefault="00A16876" w:rsidP="00D4258A">
      <w:pPr>
        <w:ind w:left="3240"/>
        <w:rPr>
          <w:sz w:val="22"/>
          <w:szCs w:val="22"/>
        </w:rPr>
      </w:pPr>
      <w:r w:rsidRPr="00DF3CE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Pr="00DF3CEE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DF3CEE">
        <w:rPr>
          <w:sz w:val="22"/>
          <w:szCs w:val="22"/>
        </w:rPr>
        <w:t>_</w:t>
      </w:r>
    </w:p>
    <w:p w:rsidR="00A16876" w:rsidRPr="004433BE" w:rsidRDefault="00A16876" w:rsidP="00D4258A">
      <w:pPr>
        <w:ind w:left="3240"/>
        <w:rPr>
          <w:sz w:val="18"/>
          <w:szCs w:val="18"/>
        </w:rPr>
      </w:pPr>
      <w:r w:rsidRPr="004433BE">
        <w:rPr>
          <w:sz w:val="18"/>
          <w:szCs w:val="18"/>
        </w:rPr>
        <w:t xml:space="preserve">                                          (отчество)</w:t>
      </w:r>
    </w:p>
    <w:p w:rsidR="00A16876" w:rsidRDefault="00A16876" w:rsidP="00D4258A">
      <w:pPr>
        <w:ind w:left="3240"/>
        <w:rPr>
          <w:sz w:val="22"/>
          <w:szCs w:val="22"/>
        </w:rPr>
      </w:pPr>
      <w:r>
        <w:rPr>
          <w:sz w:val="22"/>
          <w:szCs w:val="22"/>
        </w:rPr>
        <w:t>Паспортные данные (серия, номер, дата выдачи, кем выдан):</w:t>
      </w:r>
    </w:p>
    <w:p w:rsidR="00A16876" w:rsidRDefault="00A16876" w:rsidP="00602706">
      <w:pPr>
        <w:spacing w:line="360" w:lineRule="auto"/>
        <w:ind w:left="3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A16876" w:rsidRDefault="00A16876" w:rsidP="00602706">
      <w:pPr>
        <w:spacing w:line="360" w:lineRule="auto"/>
        <w:ind w:left="3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br/>
        <w:t>________________________________________________________</w:t>
      </w:r>
    </w:p>
    <w:p w:rsidR="00A16876" w:rsidRPr="00DF3CEE" w:rsidRDefault="00A16876" w:rsidP="00602706">
      <w:pPr>
        <w:spacing w:line="360" w:lineRule="auto"/>
        <w:ind w:left="3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br/>
        <w:t>Контактный т</w:t>
      </w:r>
      <w:r w:rsidRPr="00DF3CEE">
        <w:rPr>
          <w:sz w:val="22"/>
          <w:szCs w:val="22"/>
        </w:rPr>
        <w:t>елефон_________________________________</w:t>
      </w:r>
      <w:r>
        <w:rPr>
          <w:sz w:val="22"/>
          <w:szCs w:val="22"/>
        </w:rPr>
        <w:t>_____</w:t>
      </w:r>
    </w:p>
    <w:p w:rsidR="00A16876" w:rsidRDefault="00A16876" w:rsidP="00D4258A">
      <w:pPr>
        <w:pStyle w:val="1"/>
        <w:jc w:val="left"/>
      </w:pPr>
    </w:p>
    <w:p w:rsidR="00A16876" w:rsidRDefault="00A16876" w:rsidP="00D4258A">
      <w:pPr>
        <w:pStyle w:val="1"/>
      </w:pPr>
      <w:r>
        <w:t>З А Я В Л Е Н И Е</w:t>
      </w:r>
    </w:p>
    <w:p w:rsidR="00A16876" w:rsidRDefault="00A16876" w:rsidP="00D4258A">
      <w:pPr>
        <w:autoSpaceDE w:val="0"/>
        <w:autoSpaceDN w:val="0"/>
        <w:adjustRightInd w:val="0"/>
      </w:pPr>
    </w:p>
    <w:p w:rsidR="00A16876" w:rsidRDefault="00A16876" w:rsidP="00D4258A">
      <w:pPr>
        <w:autoSpaceDE w:val="0"/>
        <w:autoSpaceDN w:val="0"/>
        <w:adjustRightInd w:val="0"/>
        <w:jc w:val="right"/>
      </w:pPr>
      <w:r>
        <w:t>.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Прошу зачислить моего(ю) сына(дочь) 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фамилия, имя, отчество (полностью)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_______________________________________________________________________________,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для прохождения промежуточной и (или) государственной итоговой аттестации за курс ____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класса (по предмету(</w:t>
      </w:r>
      <w:proofErr w:type="spellStart"/>
      <w:r>
        <w:t>ам</w:t>
      </w:r>
      <w:proofErr w:type="spellEnd"/>
      <w:r>
        <w:t>) 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на время прохождения промежуточной и (или) государственной итоговой аттестации</w:t>
      </w:r>
    </w:p>
    <w:p w:rsidR="00A16876" w:rsidRPr="00602706" w:rsidRDefault="00A16876" w:rsidP="00D4258A">
      <w:pPr>
        <w:autoSpaceDE w:val="0"/>
        <w:autoSpaceDN w:val="0"/>
        <w:adjustRightInd w:val="0"/>
        <w:jc w:val="both"/>
        <w:rPr>
          <w:sz w:val="32"/>
          <w:vertAlign w:val="superscript"/>
        </w:rPr>
      </w:pPr>
      <w:r w:rsidRPr="00602706">
        <w:rPr>
          <w:szCs w:val="20"/>
          <w:vertAlign w:val="superscript"/>
        </w:rPr>
        <w:t>(</w:t>
      </w:r>
      <w:r w:rsidRPr="00602706">
        <w:rPr>
          <w:iCs/>
          <w:szCs w:val="20"/>
          <w:vertAlign w:val="superscript"/>
        </w:rPr>
        <w:t>нужное подчеркнуть</w:t>
      </w:r>
      <w:r w:rsidRPr="00602706">
        <w:rPr>
          <w:sz w:val="32"/>
          <w:vertAlign w:val="superscript"/>
        </w:rPr>
        <w:t xml:space="preserve">) 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в период с ________________________</w:t>
      </w:r>
      <w:proofErr w:type="gramStart"/>
      <w:r>
        <w:t>_  по</w:t>
      </w:r>
      <w:proofErr w:type="gramEnd"/>
      <w:r>
        <w:t xml:space="preserve"> _________________________________________.</w:t>
      </w:r>
    </w:p>
    <w:p w:rsidR="00A16876" w:rsidRDefault="00A16876" w:rsidP="00D4258A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A16876" w:rsidRDefault="00A16876" w:rsidP="00D4258A">
      <w:pPr>
        <w:jc w:val="both"/>
      </w:pPr>
    </w:p>
    <w:p w:rsidR="00A16876" w:rsidRDefault="00A16876" w:rsidP="00D4258A">
      <w:pPr>
        <w:jc w:val="both"/>
      </w:pPr>
      <w:r>
        <w:t xml:space="preserve">С </w:t>
      </w:r>
      <w:proofErr w:type="spellStart"/>
      <w:r>
        <w:t>УставомНОЧУ</w:t>
      </w:r>
      <w:proofErr w:type="spellEnd"/>
      <w:r>
        <w:t xml:space="preserve"> «РСЛ», лицензией на осуществление образовательной деятельности, свидетельством о государственной аккредитации, образовательными программами, правами и обязанностями обучающихся и другими документами, регламентирующими организацию и осуществление образовательной деятельности учреждения   ознакомлен(а).</w:t>
      </w:r>
    </w:p>
    <w:p w:rsidR="00A16876" w:rsidRDefault="00A16876" w:rsidP="00D4258A">
      <w:pPr>
        <w:jc w:val="both"/>
      </w:pPr>
    </w:p>
    <w:p w:rsidR="00A16876" w:rsidRDefault="00A16876" w:rsidP="00D4258A">
      <w:pPr>
        <w:jc w:val="both"/>
      </w:pPr>
      <w:r>
        <w:t>На обработку персональных данных родителей (законных представителей) и ребёнка в порядке, установленном законодательством Российской Федерации, согласен (согласна).</w:t>
      </w:r>
    </w:p>
    <w:p w:rsidR="00A16876" w:rsidRDefault="00A16876" w:rsidP="00D4258A">
      <w:pPr>
        <w:jc w:val="both"/>
      </w:pPr>
    </w:p>
    <w:p w:rsidR="00A16876" w:rsidRDefault="00A16876" w:rsidP="00D4258A">
      <w:pPr>
        <w:jc w:val="both"/>
      </w:pPr>
    </w:p>
    <w:p w:rsidR="00A16876" w:rsidRDefault="00A16876" w:rsidP="00D4258A">
      <w:pPr>
        <w:jc w:val="both"/>
      </w:pPr>
    </w:p>
    <w:p w:rsidR="00A16876" w:rsidRDefault="00A16876" w:rsidP="00D4258A">
      <w:pPr>
        <w:jc w:val="both"/>
      </w:pPr>
      <w:r>
        <w:t>Дата__________________                                                                    Подпись__________________</w:t>
      </w:r>
    </w:p>
    <w:p w:rsidR="00A16876" w:rsidRDefault="00A16876" w:rsidP="00D4258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16876" w:rsidRDefault="00A16876" w:rsidP="00D4258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16876" w:rsidRDefault="00A16876" w:rsidP="00D4258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16876" w:rsidRDefault="00A16876" w:rsidP="00D4258A">
      <w:pPr>
        <w:jc w:val="both"/>
      </w:pPr>
    </w:p>
    <w:p w:rsidR="00A16876" w:rsidRDefault="00A16876">
      <w:pPr>
        <w:spacing w:after="160" w:line="259" w:lineRule="auto"/>
      </w:pPr>
      <w:r>
        <w:br w:type="page"/>
      </w:r>
    </w:p>
    <w:p w:rsidR="00A16876" w:rsidRDefault="00A16876" w:rsidP="009145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16876" w:rsidRDefault="00A16876" w:rsidP="00D425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16876" w:rsidRPr="000A24D2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24D2">
        <w:rPr>
          <w:b/>
          <w:bCs/>
          <w:sz w:val="28"/>
          <w:szCs w:val="28"/>
        </w:rPr>
        <w:t>ПРОТОКОЛ</w:t>
      </w:r>
    </w:p>
    <w:p w:rsidR="00A16876" w:rsidRPr="000A24D2" w:rsidRDefault="00A16876" w:rsidP="00D42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промежуточной аттестации за курс 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полный/неполный с указанием класса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экстерна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предмету: 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Аттестационная комиссия: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Председатель: 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Учитель: 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Ассистент: 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Форма проведения аттестации 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Аттестационная оценка________________________________________________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Особые мнения членов комиссии об оценке ответа экстерна: 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Записи о случаях нарушения установленного порядка: 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_______________201__ г.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аттестационной комиссии: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 / ___________________________________________</w:t>
      </w:r>
    </w:p>
    <w:p w:rsidR="00A16876" w:rsidRDefault="00A16876" w:rsidP="000B3290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 / ___________________________________________</w:t>
      </w:r>
    </w:p>
    <w:p w:rsidR="00A16876" w:rsidRDefault="00A16876" w:rsidP="000B3290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 / ___________________________________________</w:t>
      </w:r>
    </w:p>
    <w:p w:rsidR="00A16876" w:rsidRDefault="00A16876" w:rsidP="000B3290">
      <w:pPr>
        <w:ind w:firstLine="708"/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</w:t>
      </w:r>
    </w:p>
    <w:p w:rsidR="00A16876" w:rsidRDefault="00A16876" w:rsidP="00D4258A">
      <w:pPr>
        <w:jc w:val="right"/>
      </w:pPr>
    </w:p>
    <w:p w:rsidR="00A16876" w:rsidRDefault="00A16876">
      <w:pPr>
        <w:spacing w:after="160" w:line="259" w:lineRule="auto"/>
      </w:pPr>
      <w:r>
        <w:br w:type="page"/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3</w:t>
      </w:r>
    </w:p>
    <w:p w:rsidR="00A16876" w:rsidRDefault="00A16876" w:rsidP="00D425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СПРАВКА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промежуточной аттестации экстерна</w:t>
      </w:r>
    </w:p>
    <w:p w:rsidR="00A16876" w:rsidRDefault="00A16876" w:rsidP="00D4258A">
      <w:pPr>
        <w:jc w:val="right"/>
      </w:pPr>
    </w:p>
    <w:p w:rsidR="00A16876" w:rsidRPr="00750F78" w:rsidRDefault="00A16876" w:rsidP="000B3290">
      <w:pPr>
        <w:autoSpaceDE w:val="0"/>
        <w:autoSpaceDN w:val="0"/>
        <w:adjustRightInd w:val="0"/>
        <w:jc w:val="center"/>
      </w:pPr>
      <w:r w:rsidRPr="00750F78">
        <w:rPr>
          <w:sz w:val="28"/>
          <w:szCs w:val="28"/>
        </w:rPr>
        <w:t xml:space="preserve">выдана </w:t>
      </w:r>
      <w:r w:rsidRPr="00750F78">
        <w:t>________________________________________________________________________________</w:t>
      </w:r>
      <w:r>
        <w:t>__</w:t>
      </w:r>
    </w:p>
    <w:p w:rsidR="00A16876" w:rsidRPr="00750F78" w:rsidRDefault="00A16876" w:rsidP="00D425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50F78">
        <w:rPr>
          <w:sz w:val="20"/>
          <w:szCs w:val="20"/>
        </w:rPr>
        <w:t>Фамилия, имя, отчество экстерна</w:t>
      </w:r>
      <w:r>
        <w:rPr>
          <w:sz w:val="20"/>
          <w:szCs w:val="20"/>
        </w:rPr>
        <w:t>)</w:t>
      </w:r>
    </w:p>
    <w:p w:rsidR="00A16876" w:rsidRDefault="00A16876" w:rsidP="00D4258A">
      <w:pPr>
        <w:autoSpaceDE w:val="0"/>
        <w:autoSpaceDN w:val="0"/>
        <w:adjustRightInd w:val="0"/>
      </w:pPr>
      <w:r w:rsidRPr="00750F78">
        <w:rPr>
          <w:sz w:val="28"/>
          <w:szCs w:val="28"/>
        </w:rPr>
        <w:t>в том, чтов</w:t>
      </w:r>
      <w:r>
        <w:t>________</w:t>
      </w:r>
      <w:r w:rsidRPr="00750F78">
        <w:t>_____________________________________________________________</w:t>
      </w:r>
      <w:r>
        <w:t>_</w:t>
      </w:r>
      <w:r>
        <w:br/>
        <w:t>____________________________________________________________________________________________________________________________________________________________________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общеобразовательной организации, юридический адрес)</w:t>
      </w:r>
    </w:p>
    <w:p w:rsidR="00A16876" w:rsidRDefault="00A16876" w:rsidP="00D4258A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______________________ учебном году пройдена промежуточная аттестация</w:t>
      </w:r>
    </w:p>
    <w:p w:rsidR="00A16876" w:rsidRDefault="00A16876" w:rsidP="00D4258A">
      <w:pPr>
        <w:rPr>
          <w:sz w:val="28"/>
          <w:szCs w:val="28"/>
        </w:rPr>
      </w:pPr>
      <w:r>
        <w:rPr>
          <w:sz w:val="28"/>
          <w:szCs w:val="28"/>
        </w:rPr>
        <w:t>по следующим предметам:</w:t>
      </w:r>
    </w:p>
    <w:p w:rsidR="00A16876" w:rsidRDefault="00A16876" w:rsidP="00D425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207"/>
        <w:gridCol w:w="3519"/>
        <w:gridCol w:w="2529"/>
      </w:tblGrid>
      <w:tr w:rsidR="00A16876" w:rsidTr="00D451A1">
        <w:tc>
          <w:tcPr>
            <w:tcW w:w="861" w:type="dxa"/>
          </w:tcPr>
          <w:p w:rsidR="00A16876" w:rsidRDefault="00A16876" w:rsidP="00D451A1">
            <w:pPr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№</w:t>
            </w:r>
          </w:p>
          <w:p w:rsidR="00A16876" w:rsidRPr="0066011F" w:rsidRDefault="00A16876" w:rsidP="00D451A1">
            <w:pPr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п/п</w:t>
            </w:r>
          </w:p>
        </w:tc>
        <w:tc>
          <w:tcPr>
            <w:tcW w:w="3207" w:type="dxa"/>
          </w:tcPr>
          <w:p w:rsidR="00A16876" w:rsidRPr="0066011F" w:rsidRDefault="00A16876" w:rsidP="00D451A1">
            <w:pPr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3519" w:type="dxa"/>
          </w:tcPr>
          <w:p w:rsidR="00A16876" w:rsidRPr="0066011F" w:rsidRDefault="00A16876" w:rsidP="00D45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Четверть, триместр,</w:t>
            </w:r>
          </w:p>
          <w:p w:rsidR="00A16876" w:rsidRPr="0066011F" w:rsidRDefault="00A16876" w:rsidP="00D45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полугодие, модуль,</w:t>
            </w:r>
          </w:p>
          <w:p w:rsidR="00A16876" w:rsidRPr="0066011F" w:rsidRDefault="00A16876" w:rsidP="00D45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класс, полный курс</w:t>
            </w:r>
          </w:p>
          <w:p w:rsidR="00A16876" w:rsidRPr="0066011F" w:rsidRDefault="00A16876" w:rsidP="00D451A1">
            <w:pPr>
              <w:rPr>
                <w:sz w:val="28"/>
                <w:szCs w:val="28"/>
              </w:rPr>
            </w:pPr>
            <w:r w:rsidRPr="0066011F">
              <w:rPr>
                <w:sz w:val="28"/>
                <w:szCs w:val="28"/>
              </w:rPr>
              <w:t>предмета</w:t>
            </w:r>
          </w:p>
        </w:tc>
        <w:tc>
          <w:tcPr>
            <w:tcW w:w="2529" w:type="dxa"/>
          </w:tcPr>
          <w:p w:rsidR="00A16876" w:rsidRDefault="00A16876" w:rsidP="00D451A1">
            <w:r w:rsidRPr="0066011F">
              <w:rPr>
                <w:sz w:val="28"/>
                <w:szCs w:val="28"/>
              </w:rPr>
              <w:t>Отметка</w:t>
            </w:r>
          </w:p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  <w:tr w:rsidR="00A16876" w:rsidTr="00D451A1">
        <w:tc>
          <w:tcPr>
            <w:tcW w:w="861" w:type="dxa"/>
          </w:tcPr>
          <w:p w:rsidR="00A16876" w:rsidRDefault="00A16876" w:rsidP="00D451A1"/>
        </w:tc>
        <w:tc>
          <w:tcPr>
            <w:tcW w:w="3207" w:type="dxa"/>
          </w:tcPr>
          <w:p w:rsidR="00A16876" w:rsidRDefault="00A16876" w:rsidP="00D451A1"/>
        </w:tc>
        <w:tc>
          <w:tcPr>
            <w:tcW w:w="3519" w:type="dxa"/>
          </w:tcPr>
          <w:p w:rsidR="00A16876" w:rsidRDefault="00A16876" w:rsidP="00D451A1"/>
        </w:tc>
        <w:tc>
          <w:tcPr>
            <w:tcW w:w="2529" w:type="dxa"/>
          </w:tcPr>
          <w:p w:rsidR="00A16876" w:rsidRDefault="00A16876" w:rsidP="00D451A1"/>
        </w:tc>
      </w:tr>
    </w:tbl>
    <w:p w:rsidR="00A16876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A16876" w:rsidRPr="00E87DAD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E87DAD">
        <w:rPr>
          <w:sz w:val="20"/>
          <w:szCs w:val="20"/>
        </w:rPr>
        <w:t>Фамилия, имя, отчество экстерна</w:t>
      </w:r>
      <w:r>
        <w:rPr>
          <w:sz w:val="20"/>
          <w:szCs w:val="20"/>
        </w:rPr>
        <w:t>)</w:t>
      </w:r>
    </w:p>
    <w:p w:rsidR="00A16876" w:rsidRPr="00E87DAD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 w:rsidRPr="00E87DAD">
        <w:rPr>
          <w:sz w:val="28"/>
          <w:szCs w:val="28"/>
        </w:rPr>
        <w:t>___________________________ в _________ класс(е).</w:t>
      </w:r>
    </w:p>
    <w:p w:rsidR="00A16876" w:rsidRPr="00E87DAD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E87DAD">
        <w:rPr>
          <w:sz w:val="20"/>
          <w:szCs w:val="20"/>
        </w:rPr>
        <w:t>продолжит обучение, переведен</w:t>
      </w:r>
      <w:r>
        <w:rPr>
          <w:sz w:val="20"/>
          <w:szCs w:val="20"/>
        </w:rPr>
        <w:t>)</w:t>
      </w: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</w:p>
    <w:p w:rsidR="00A16876" w:rsidRPr="00E87DAD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 w:rsidRPr="00E87DAD">
        <w:rPr>
          <w:sz w:val="28"/>
          <w:szCs w:val="28"/>
        </w:rPr>
        <w:t>Директор _________________ / ________________________</w:t>
      </w:r>
    </w:p>
    <w:p w:rsidR="00A16876" w:rsidRPr="00E87DAD" w:rsidRDefault="00A16876" w:rsidP="00D4258A">
      <w:pPr>
        <w:autoSpaceDE w:val="0"/>
        <w:autoSpaceDN w:val="0"/>
        <w:adjustRightInd w:val="0"/>
        <w:rPr>
          <w:sz w:val="20"/>
          <w:szCs w:val="20"/>
        </w:rPr>
      </w:pPr>
      <w:r w:rsidRPr="00E87DAD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7DAD">
        <w:rPr>
          <w:sz w:val="20"/>
          <w:szCs w:val="20"/>
        </w:rPr>
        <w:t>Фамилия, инициалы</w:t>
      </w:r>
    </w:p>
    <w:p w:rsidR="00A16876" w:rsidRPr="00E87DAD" w:rsidRDefault="00A16876" w:rsidP="00D4258A">
      <w:pPr>
        <w:autoSpaceDE w:val="0"/>
        <w:autoSpaceDN w:val="0"/>
        <w:adjustRightInd w:val="0"/>
        <w:rPr>
          <w:sz w:val="28"/>
          <w:szCs w:val="28"/>
        </w:rPr>
      </w:pPr>
      <w:r w:rsidRPr="00E87DAD">
        <w:rPr>
          <w:sz w:val="28"/>
          <w:szCs w:val="28"/>
        </w:rPr>
        <w:t>МП</w:t>
      </w:r>
    </w:p>
    <w:p w:rsidR="00A16876" w:rsidRDefault="00A16876" w:rsidP="00D4258A">
      <w:pPr>
        <w:rPr>
          <w:sz w:val="28"/>
          <w:szCs w:val="28"/>
        </w:rPr>
      </w:pPr>
    </w:p>
    <w:p w:rsidR="00A16876" w:rsidRDefault="00A16876" w:rsidP="00D4258A">
      <w:pPr>
        <w:rPr>
          <w:sz w:val="28"/>
          <w:szCs w:val="28"/>
        </w:rPr>
      </w:pPr>
    </w:p>
    <w:p w:rsidR="00A16876" w:rsidRPr="00E87DAD" w:rsidRDefault="00A16876" w:rsidP="00446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DAD">
        <w:rPr>
          <w:sz w:val="28"/>
          <w:szCs w:val="28"/>
        </w:rPr>
        <w:t>«____» ___________________ 201__ г.</w:t>
      </w:r>
    </w:p>
    <w:p w:rsidR="00A16876" w:rsidRDefault="00A16876"/>
    <w:sectPr w:rsidR="00A16876" w:rsidSect="00B20715">
      <w:pgSz w:w="11906" w:h="16838"/>
      <w:pgMar w:top="1134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6C22"/>
    <w:multiLevelType w:val="hybridMultilevel"/>
    <w:tmpl w:val="4E569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C64"/>
    <w:multiLevelType w:val="hybridMultilevel"/>
    <w:tmpl w:val="0F36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58A"/>
    <w:rsid w:val="000260FE"/>
    <w:rsid w:val="000A24D2"/>
    <w:rsid w:val="000B3290"/>
    <w:rsid w:val="001111D7"/>
    <w:rsid w:val="0013069C"/>
    <w:rsid w:val="001C2F95"/>
    <w:rsid w:val="001F513D"/>
    <w:rsid w:val="00267CD5"/>
    <w:rsid w:val="002C56CE"/>
    <w:rsid w:val="002E75B4"/>
    <w:rsid w:val="0035128D"/>
    <w:rsid w:val="004433BE"/>
    <w:rsid w:val="004464B5"/>
    <w:rsid w:val="004C61B8"/>
    <w:rsid w:val="005577F1"/>
    <w:rsid w:val="00580DBE"/>
    <w:rsid w:val="00602706"/>
    <w:rsid w:val="0066011F"/>
    <w:rsid w:val="00697DB1"/>
    <w:rsid w:val="00750F78"/>
    <w:rsid w:val="00760C08"/>
    <w:rsid w:val="00832797"/>
    <w:rsid w:val="0084618D"/>
    <w:rsid w:val="008B0D95"/>
    <w:rsid w:val="008D3ECE"/>
    <w:rsid w:val="0091458D"/>
    <w:rsid w:val="00917312"/>
    <w:rsid w:val="009219E9"/>
    <w:rsid w:val="0099142B"/>
    <w:rsid w:val="0099533C"/>
    <w:rsid w:val="00A16876"/>
    <w:rsid w:val="00B20715"/>
    <w:rsid w:val="00C648C5"/>
    <w:rsid w:val="00D4258A"/>
    <w:rsid w:val="00D451A1"/>
    <w:rsid w:val="00D5167C"/>
    <w:rsid w:val="00DF1249"/>
    <w:rsid w:val="00DF3CEE"/>
    <w:rsid w:val="00E03379"/>
    <w:rsid w:val="00E178DF"/>
    <w:rsid w:val="00E50523"/>
    <w:rsid w:val="00E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CE6E99-DC0C-409C-B6D6-BB75C36B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25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5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4258A"/>
    <w:pPr>
      <w:ind w:left="5040"/>
    </w:pPr>
  </w:style>
  <w:style w:type="character" w:customStyle="1" w:styleId="a4">
    <w:name w:val="Основной текст с отступом Знак"/>
    <w:link w:val="a3"/>
    <w:uiPriority w:val="99"/>
    <w:locked/>
    <w:rsid w:val="00D425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25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4C61B8"/>
    <w:pPr>
      <w:ind w:left="720"/>
      <w:contextualSpacing/>
    </w:pPr>
  </w:style>
  <w:style w:type="table" w:styleId="a6">
    <w:name w:val="Table Grid"/>
    <w:basedOn w:val="a1"/>
    <w:uiPriority w:val="99"/>
    <w:rsid w:val="002E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1C2F95"/>
    <w:rPr>
      <w:sz w:val="22"/>
      <w:szCs w:val="22"/>
      <w:lang w:eastAsia="en-US"/>
    </w:rPr>
  </w:style>
  <w:style w:type="character" w:styleId="a7">
    <w:name w:val="Strong"/>
    <w:uiPriority w:val="99"/>
    <w:qFormat/>
    <w:locked/>
    <w:rsid w:val="001C2F9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2000</Words>
  <Characters>11400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2019-11-01T09:52:00Z</cp:lastPrinted>
  <dcterms:created xsi:type="dcterms:W3CDTF">2019-10-26T07:48:00Z</dcterms:created>
  <dcterms:modified xsi:type="dcterms:W3CDTF">2019-11-01T12:00:00Z</dcterms:modified>
</cp:coreProperties>
</file>